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УСТЬ-ДОНЕЦКИЙ РАЙОН</w:t>
      </w: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 xml:space="preserve"> "</w:t>
      </w:r>
      <w:r w:rsidR="00AD3B26">
        <w:rPr>
          <w:rFonts w:ascii="Times New Roman" w:hAnsi="Times New Roman" w:cs="Times New Roman"/>
          <w:caps/>
          <w:sz w:val="28"/>
        </w:rPr>
        <w:t>УСТЬ-ДОНЕЦКОЕ ГОРОДСКОЕ</w:t>
      </w:r>
      <w:r>
        <w:rPr>
          <w:rFonts w:ascii="Times New Roman" w:hAnsi="Times New Roman" w:cs="Times New Roman"/>
          <w:caps/>
          <w:sz w:val="28"/>
        </w:rPr>
        <w:t xml:space="preserve"> ПОСЕЛЕНИЕ"</w:t>
      </w:r>
    </w:p>
    <w:p w:rsidR="00A83E7B" w:rsidRDefault="00A83E7B" w:rsidP="00C21EF0">
      <w:pPr>
        <w:ind w:firstLine="0"/>
        <w:jc w:val="center"/>
        <w:rPr>
          <w:rFonts w:ascii="Times New Roman" w:hAnsi="Times New Roman" w:cs="Times New Roman"/>
          <w:caps/>
          <w:sz w:val="28"/>
        </w:rPr>
      </w:pPr>
    </w:p>
    <w:p w:rsidR="00774E0E" w:rsidRDefault="00774E0E" w:rsidP="00C21EF0">
      <w:pPr>
        <w:ind w:firstLine="0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 xml:space="preserve">СОБРАНИЕ </w:t>
      </w:r>
      <w:r w:rsidR="008B42F5">
        <w:rPr>
          <w:rFonts w:ascii="Times New Roman" w:hAnsi="Times New Roman" w:cs="Times New Roman"/>
          <w:caps/>
          <w:sz w:val="28"/>
        </w:rPr>
        <w:t xml:space="preserve">ДЕПУТАТОВ </w:t>
      </w:r>
      <w:r w:rsidR="00AD3B26">
        <w:rPr>
          <w:rFonts w:ascii="Times New Roman" w:hAnsi="Times New Roman" w:cs="Times New Roman"/>
          <w:caps/>
          <w:sz w:val="28"/>
        </w:rPr>
        <w:t>УСТЬ-ДОНЕЦКОГО ГОРОДСКОГО</w:t>
      </w:r>
      <w:r w:rsidR="008B42F5">
        <w:rPr>
          <w:rFonts w:ascii="Times New Roman" w:hAnsi="Times New Roman" w:cs="Times New Roman"/>
          <w:caps/>
          <w:sz w:val="28"/>
        </w:rPr>
        <w:t xml:space="preserve"> </w:t>
      </w:r>
      <w:r>
        <w:rPr>
          <w:rFonts w:ascii="Times New Roman" w:hAnsi="Times New Roman" w:cs="Times New Roman"/>
          <w:caps/>
          <w:sz w:val="28"/>
        </w:rPr>
        <w:t xml:space="preserve">ПОСеЛЕНИЯ </w:t>
      </w:r>
    </w:p>
    <w:p w:rsidR="00774E0E" w:rsidRDefault="00774E0E" w:rsidP="00C21EF0">
      <w:pPr>
        <w:ind w:firstLine="0"/>
        <w:jc w:val="center"/>
        <w:outlineLvl w:val="0"/>
        <w:rPr>
          <w:rFonts w:ascii="Times New Roman" w:hAnsi="Times New Roman" w:cs="Times New Roman"/>
          <w:caps/>
          <w:sz w:val="28"/>
        </w:rPr>
      </w:pPr>
    </w:p>
    <w:p w:rsidR="00774E0E" w:rsidRPr="00562265" w:rsidRDefault="00774E0E" w:rsidP="00C21EF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26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74E0E" w:rsidRPr="009935E9" w:rsidRDefault="00774E0E" w:rsidP="00C21EF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2AB5" w:rsidRPr="00A56588" w:rsidRDefault="00852AB5" w:rsidP="00852AB5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A56588">
        <w:rPr>
          <w:rFonts w:ascii="Times New Roman" w:hAnsi="Times New Roman"/>
          <w:sz w:val="28"/>
          <w:szCs w:val="28"/>
        </w:rPr>
        <w:t xml:space="preserve">«Об утверждении порядка назначения и проведения опроса граждан в Усть-Донецком городском поселении Усть-Донецкого района </w:t>
      </w:r>
    </w:p>
    <w:p w:rsidR="00852AB5" w:rsidRPr="00A56588" w:rsidRDefault="00852AB5" w:rsidP="00852AB5">
      <w:pPr>
        <w:jc w:val="center"/>
        <w:rPr>
          <w:rFonts w:ascii="Times New Roman" w:hAnsi="Times New Roman"/>
          <w:sz w:val="28"/>
          <w:szCs w:val="28"/>
        </w:rPr>
      </w:pPr>
      <w:r w:rsidRPr="00A56588">
        <w:rPr>
          <w:rFonts w:ascii="Times New Roman" w:hAnsi="Times New Roman"/>
          <w:sz w:val="28"/>
          <w:szCs w:val="28"/>
        </w:rPr>
        <w:t>Ростовской области»</w:t>
      </w:r>
    </w:p>
    <w:bookmarkEnd w:id="0"/>
    <w:p w:rsidR="00774E0E" w:rsidRDefault="00774E0E" w:rsidP="00774E0E">
      <w:pPr>
        <w:rPr>
          <w:rFonts w:ascii="Times New Roman" w:hAnsi="Times New Roman" w:cs="Times New Roman"/>
          <w:b/>
          <w:sz w:val="28"/>
          <w:szCs w:val="28"/>
        </w:rPr>
      </w:pPr>
    </w:p>
    <w:p w:rsidR="00774E0E" w:rsidRPr="00C21EF0" w:rsidRDefault="00DF0BDC" w:rsidP="009935E9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74E0E" w:rsidRPr="00C21EF0">
        <w:rPr>
          <w:rFonts w:ascii="Times New Roman" w:hAnsi="Times New Roman" w:cs="Times New Roman"/>
          <w:b/>
          <w:sz w:val="28"/>
          <w:szCs w:val="28"/>
        </w:rPr>
        <w:t>Принято</w:t>
      </w:r>
    </w:p>
    <w:p w:rsidR="00774E0E" w:rsidRDefault="00774E0E" w:rsidP="009935E9">
      <w:pPr>
        <w:tabs>
          <w:tab w:val="left" w:pos="4536"/>
          <w:tab w:val="left" w:pos="6096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21EF0">
        <w:rPr>
          <w:rFonts w:ascii="Times New Roman" w:hAnsi="Times New Roman" w:cs="Times New Roman"/>
          <w:b/>
          <w:sz w:val="28"/>
          <w:szCs w:val="28"/>
        </w:rPr>
        <w:t>Собранием депутатов</w:t>
      </w:r>
      <w:r w:rsidRPr="00C21EF0"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="009360EE" w:rsidRPr="00C21E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7BE">
        <w:rPr>
          <w:rFonts w:ascii="Times New Roman" w:hAnsi="Times New Roman" w:cs="Times New Roman"/>
          <w:b/>
          <w:sz w:val="28"/>
          <w:szCs w:val="28"/>
        </w:rPr>
        <w:t>3</w:t>
      </w:r>
      <w:r w:rsidR="00852AB5">
        <w:rPr>
          <w:rFonts w:ascii="Times New Roman" w:hAnsi="Times New Roman" w:cs="Times New Roman"/>
          <w:b/>
          <w:sz w:val="28"/>
          <w:szCs w:val="28"/>
        </w:rPr>
        <w:t>10</w:t>
      </w:r>
      <w:r w:rsidRPr="00C21EF0">
        <w:rPr>
          <w:rFonts w:ascii="Times New Roman" w:hAnsi="Times New Roman" w:cs="Times New Roman"/>
          <w:b/>
          <w:sz w:val="28"/>
          <w:szCs w:val="28"/>
        </w:rPr>
        <w:tab/>
      </w:r>
      <w:r w:rsidR="009935E9" w:rsidRPr="00C21EF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937B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21EF0">
        <w:rPr>
          <w:rFonts w:ascii="Times New Roman" w:hAnsi="Times New Roman" w:cs="Times New Roman"/>
          <w:b/>
          <w:sz w:val="28"/>
          <w:szCs w:val="28"/>
        </w:rPr>
        <w:t>"</w:t>
      </w:r>
      <w:r w:rsidR="005977BE">
        <w:rPr>
          <w:rFonts w:ascii="Times New Roman" w:hAnsi="Times New Roman" w:cs="Times New Roman"/>
          <w:b/>
          <w:sz w:val="28"/>
          <w:szCs w:val="28"/>
        </w:rPr>
        <w:t>22</w:t>
      </w:r>
      <w:r w:rsidRPr="00C21EF0">
        <w:rPr>
          <w:rFonts w:ascii="Times New Roman" w:hAnsi="Times New Roman" w:cs="Times New Roman"/>
          <w:b/>
          <w:sz w:val="28"/>
          <w:szCs w:val="28"/>
        </w:rPr>
        <w:t>" июня</w:t>
      </w:r>
      <w:r w:rsidR="00C21EF0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C21EF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C21EF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74E0E" w:rsidRDefault="00774E0E" w:rsidP="00774E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E0E" w:rsidRDefault="00774E0E" w:rsidP="00774E0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74E0E" w:rsidRPr="004937B9" w:rsidRDefault="004937B9" w:rsidP="004937B9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t>В</w:t>
      </w:r>
      <w:r w:rsidR="00852AB5">
        <w:rPr>
          <w:rFonts w:ascii="Times New Roman" w:hAnsi="Times New Roman"/>
          <w:kern w:val="1"/>
          <w:sz w:val="28"/>
          <w:szCs w:val="28"/>
          <w:lang w:eastAsia="ar-SA"/>
        </w:rPr>
        <w:t xml:space="preserve"> соответствии </w:t>
      </w:r>
      <w:r w:rsidR="00852AB5" w:rsidRPr="007A72EE">
        <w:rPr>
          <w:rFonts w:ascii="Times New Roman" w:hAnsi="Times New Roman"/>
          <w:kern w:val="1"/>
          <w:sz w:val="28"/>
          <w:szCs w:val="28"/>
          <w:lang w:eastAsia="ar-SA"/>
        </w:rPr>
        <w:t>с Федеральным законом от 20.03.2025 №33-ФЗ «Об общих принципах организации местного самоуправления в единой системе публичной власти», Областным законом Ростовской области от 28.12.2005 № 436-ЗС «О местном самоуправлении в Ростовской области», руководствуясь Уставом муниципального образования «</w:t>
      </w:r>
      <w:proofErr w:type="spellStart"/>
      <w:r>
        <w:rPr>
          <w:rFonts w:ascii="Times New Roman" w:hAnsi="Times New Roman"/>
          <w:kern w:val="1"/>
          <w:sz w:val="28"/>
          <w:szCs w:val="28"/>
          <w:lang w:eastAsia="ar-SA"/>
        </w:rPr>
        <w:t>Усть</w:t>
      </w:r>
      <w:proofErr w:type="spellEnd"/>
      <w:r>
        <w:rPr>
          <w:rFonts w:ascii="Times New Roman" w:hAnsi="Times New Roman"/>
          <w:kern w:val="1"/>
          <w:sz w:val="28"/>
          <w:szCs w:val="28"/>
          <w:lang w:eastAsia="ar-SA"/>
        </w:rPr>
        <w:t>-Донецкое городское</w:t>
      </w:r>
      <w:r w:rsidR="00852AB5" w:rsidRPr="007A72EE">
        <w:rPr>
          <w:rFonts w:ascii="Times New Roman" w:hAnsi="Times New Roman"/>
          <w:kern w:val="1"/>
          <w:sz w:val="28"/>
          <w:szCs w:val="28"/>
          <w:lang w:eastAsia="ar-SA"/>
        </w:rPr>
        <w:t xml:space="preserve"> поселение»</w:t>
      </w:r>
      <w:r w:rsidR="00852AB5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Усть-Донецкого</w:t>
      </w:r>
      <w:r w:rsidR="00852AB5">
        <w:rPr>
          <w:rFonts w:ascii="Times New Roman" w:hAnsi="Times New Roman"/>
          <w:kern w:val="1"/>
          <w:sz w:val="28"/>
          <w:szCs w:val="28"/>
          <w:lang w:eastAsia="ar-SA"/>
        </w:rPr>
        <w:t xml:space="preserve"> района Ростовской области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, </w:t>
      </w:r>
      <w:r w:rsidR="00774E0E">
        <w:rPr>
          <w:rFonts w:ascii="Times New Roman" w:hAnsi="Times New Roman" w:cs="Times New Roman"/>
          <w:sz w:val="28"/>
          <w:szCs w:val="28"/>
        </w:rPr>
        <w:t>Собрание депу</w:t>
      </w:r>
      <w:r w:rsidR="009935E9">
        <w:rPr>
          <w:rFonts w:ascii="Times New Roman" w:hAnsi="Times New Roman" w:cs="Times New Roman"/>
          <w:sz w:val="28"/>
          <w:szCs w:val="28"/>
        </w:rPr>
        <w:t xml:space="preserve">татов </w:t>
      </w:r>
      <w:r w:rsidR="00AD3B26">
        <w:rPr>
          <w:rFonts w:ascii="Times New Roman" w:hAnsi="Times New Roman" w:cs="Times New Roman"/>
          <w:sz w:val="28"/>
          <w:szCs w:val="28"/>
        </w:rPr>
        <w:t>Усть-Донецкого городского</w:t>
      </w:r>
      <w:r w:rsidR="009935E9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9935E9" w:rsidRDefault="009935E9" w:rsidP="00774E0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74E0E" w:rsidRDefault="00774E0E" w:rsidP="00774E0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774E0E" w:rsidRDefault="00774E0E" w:rsidP="00774E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37B9" w:rsidRPr="007A72EE" w:rsidRDefault="00774E0E" w:rsidP="004937B9">
      <w:pPr>
        <w:numPr>
          <w:ilvl w:val="0"/>
          <w:numId w:val="1"/>
        </w:numPr>
        <w:tabs>
          <w:tab w:val="num" w:pos="-10"/>
        </w:tabs>
        <w:suppressAutoHyphens/>
        <w:autoSpaceDE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7B9" w:rsidRPr="007A72EE">
        <w:rPr>
          <w:rFonts w:ascii="Times New Roman" w:hAnsi="Times New Roman"/>
          <w:kern w:val="1"/>
          <w:sz w:val="28"/>
          <w:szCs w:val="28"/>
          <w:lang w:eastAsia="ar-SA"/>
        </w:rPr>
        <w:t xml:space="preserve">Утвердить Порядок назначения и проведения опроса граждан в </w:t>
      </w:r>
      <w:r w:rsidR="004937B9" w:rsidRPr="004937B9">
        <w:rPr>
          <w:rFonts w:ascii="Times New Roman" w:hAnsi="Times New Roman"/>
          <w:sz w:val="28"/>
          <w:szCs w:val="28"/>
        </w:rPr>
        <w:t xml:space="preserve">Усть-Донецком городском поселении Усть-Донецкого района </w:t>
      </w:r>
      <w:r w:rsidR="004937B9" w:rsidRPr="007A72EE">
        <w:rPr>
          <w:rFonts w:ascii="Times New Roman" w:hAnsi="Times New Roman"/>
          <w:kern w:val="1"/>
          <w:sz w:val="28"/>
          <w:szCs w:val="28"/>
          <w:lang w:eastAsia="ar-SA"/>
        </w:rPr>
        <w:t>Ростовской области согласно приложению.</w:t>
      </w:r>
    </w:p>
    <w:p w:rsidR="004937B9" w:rsidRPr="007A72EE" w:rsidRDefault="00774E0E" w:rsidP="004937B9">
      <w:pPr>
        <w:suppressAutoHyphens/>
        <w:autoSpaceDE/>
        <w:autoSpaceDN/>
        <w:adjustRightInd/>
        <w:ind w:firstLine="708"/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937B9" w:rsidRPr="007A72EE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Решение подлежит опубликованию на официальном сайте Администрации </w:t>
      </w:r>
      <w:r w:rsidR="004937B9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Усть-Донецкого городского</w:t>
      </w:r>
      <w:r w:rsidR="004937B9" w:rsidRPr="007A72EE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 поселения в сети «Интернет». </w:t>
      </w:r>
    </w:p>
    <w:p w:rsidR="00DF0BDC" w:rsidRPr="004937B9" w:rsidRDefault="00774E0E" w:rsidP="004937B9">
      <w:pPr>
        <w:numPr>
          <w:ilvl w:val="0"/>
          <w:numId w:val="1"/>
        </w:numPr>
        <w:tabs>
          <w:tab w:val="num" w:pos="-10"/>
        </w:tabs>
        <w:suppressAutoHyphens/>
        <w:autoSpaceDE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4937B9">
        <w:rPr>
          <w:rFonts w:ascii="Times New Roman" w:hAnsi="Times New Roman"/>
          <w:kern w:val="1"/>
          <w:sz w:val="28"/>
          <w:szCs w:val="28"/>
          <w:lang w:eastAsia="ar-SA"/>
        </w:rPr>
        <w:t xml:space="preserve">3. </w:t>
      </w:r>
      <w:r w:rsidR="00DF0BDC" w:rsidRPr="004937B9">
        <w:rPr>
          <w:rFonts w:ascii="Times New Roman" w:hAnsi="Times New Roman"/>
          <w:kern w:val="1"/>
          <w:sz w:val="28"/>
          <w:szCs w:val="28"/>
          <w:lang w:eastAsia="ar-SA"/>
        </w:rPr>
        <w:t xml:space="preserve">Настоящее решение вступает в силу со дня его официального опубликования в сетевом издании Усть-Донецкий информационно-тематический </w:t>
      </w:r>
      <w:proofErr w:type="gramStart"/>
      <w:r w:rsidR="00DF0BDC" w:rsidRPr="004937B9">
        <w:rPr>
          <w:rFonts w:ascii="Times New Roman" w:hAnsi="Times New Roman"/>
          <w:kern w:val="1"/>
          <w:sz w:val="28"/>
          <w:szCs w:val="28"/>
          <w:lang w:eastAsia="ar-SA"/>
        </w:rPr>
        <w:t>портал  «</w:t>
      </w:r>
      <w:proofErr w:type="spellStart"/>
      <w:proofErr w:type="gramEnd"/>
      <w:r w:rsidR="00DF0BDC" w:rsidRPr="004937B9">
        <w:rPr>
          <w:rFonts w:ascii="Times New Roman" w:hAnsi="Times New Roman"/>
          <w:kern w:val="1"/>
          <w:sz w:val="28"/>
          <w:szCs w:val="28"/>
          <w:lang w:eastAsia="ar-SA"/>
        </w:rPr>
        <w:t>УстьДонИнфо</w:t>
      </w:r>
      <w:proofErr w:type="spellEnd"/>
      <w:r w:rsidR="00DF0BDC" w:rsidRPr="004937B9">
        <w:rPr>
          <w:rFonts w:ascii="Times New Roman" w:hAnsi="Times New Roman"/>
          <w:kern w:val="1"/>
          <w:sz w:val="28"/>
          <w:szCs w:val="28"/>
          <w:lang w:eastAsia="ar-SA"/>
        </w:rPr>
        <w:t>» (https://ustdon.info).</w:t>
      </w:r>
    </w:p>
    <w:p w:rsidR="00774E0E" w:rsidRDefault="00774E0E" w:rsidP="00774E0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74E0E" w:rsidRDefault="00774E0E" w:rsidP="00774E0E">
      <w:pPr>
        <w:rPr>
          <w:rFonts w:ascii="Times New Roman" w:hAnsi="Times New Roman" w:cs="Times New Roman"/>
          <w:sz w:val="28"/>
          <w:szCs w:val="28"/>
        </w:rPr>
      </w:pPr>
    </w:p>
    <w:p w:rsidR="00774E0E" w:rsidRDefault="00774E0E" w:rsidP="00774E0E">
      <w:pPr>
        <w:rPr>
          <w:rFonts w:ascii="Times New Roman" w:hAnsi="Times New Roman" w:cs="Times New Roman"/>
          <w:sz w:val="28"/>
          <w:szCs w:val="28"/>
        </w:rPr>
      </w:pPr>
    </w:p>
    <w:p w:rsidR="00774E0E" w:rsidRDefault="00774E0E" w:rsidP="00774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B26" w:rsidRPr="00AD3B26" w:rsidRDefault="00AD3B26" w:rsidP="00AD3B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3B26">
        <w:rPr>
          <w:rFonts w:ascii="Times New Roman" w:hAnsi="Times New Roman" w:cs="Times New Roman"/>
          <w:sz w:val="28"/>
          <w:szCs w:val="28"/>
        </w:rPr>
        <w:t>Председатель Собрания депутатов -</w:t>
      </w:r>
    </w:p>
    <w:p w:rsidR="00BA608E" w:rsidRDefault="00AD3B26" w:rsidP="00AD3B26">
      <w:pPr>
        <w:tabs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3B26">
        <w:rPr>
          <w:rFonts w:ascii="Times New Roman" w:hAnsi="Times New Roman" w:cs="Times New Roman"/>
          <w:sz w:val="28"/>
          <w:szCs w:val="28"/>
        </w:rPr>
        <w:t>глава Усть-Донецкого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B26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A56588">
        <w:rPr>
          <w:rFonts w:ascii="Times New Roman" w:hAnsi="Times New Roman" w:cs="Times New Roman"/>
          <w:sz w:val="28"/>
          <w:szCs w:val="28"/>
        </w:rPr>
        <w:t xml:space="preserve">     </w:t>
      </w:r>
      <w:r w:rsidR="00DF0B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AD3B26">
        <w:rPr>
          <w:rFonts w:ascii="Times New Roman" w:hAnsi="Times New Roman" w:cs="Times New Roman"/>
          <w:sz w:val="28"/>
          <w:szCs w:val="28"/>
        </w:rPr>
        <w:t>Р.А.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B26">
        <w:rPr>
          <w:rFonts w:ascii="Times New Roman" w:hAnsi="Times New Roman" w:cs="Times New Roman"/>
          <w:sz w:val="28"/>
          <w:szCs w:val="28"/>
        </w:rPr>
        <w:t>Астахов</w:t>
      </w:r>
    </w:p>
    <w:p w:rsidR="00852AB5" w:rsidRDefault="00852AB5" w:rsidP="00AD3B26">
      <w:pPr>
        <w:tabs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52AB5" w:rsidRDefault="00852AB5" w:rsidP="00AD3B26">
      <w:pPr>
        <w:tabs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52AB5" w:rsidRDefault="00852AB5" w:rsidP="00852AB5">
      <w:pPr>
        <w:suppressAutoHyphens/>
        <w:autoSpaceDE/>
        <w:autoSpaceDN/>
        <w:adjustRightInd/>
        <w:jc w:val="right"/>
        <w:rPr>
          <w:rFonts w:ascii="Times New Roman" w:hAnsi="Times New Roman"/>
          <w:kern w:val="2"/>
          <w:lang w:eastAsia="ar-SA"/>
        </w:rPr>
      </w:pPr>
    </w:p>
    <w:p w:rsidR="00852AB5" w:rsidRPr="007A72EE" w:rsidRDefault="00852AB5" w:rsidP="00852AB5">
      <w:pPr>
        <w:suppressAutoHyphens/>
        <w:autoSpaceDE/>
        <w:autoSpaceDN/>
        <w:adjustRightInd/>
        <w:jc w:val="right"/>
        <w:rPr>
          <w:rFonts w:ascii="Times New Roman" w:hAnsi="Times New Roman"/>
          <w:kern w:val="2"/>
          <w:lang w:eastAsia="ar-SA"/>
        </w:rPr>
      </w:pPr>
      <w:r w:rsidRPr="007A72EE">
        <w:rPr>
          <w:rFonts w:ascii="Times New Roman" w:hAnsi="Times New Roman"/>
          <w:kern w:val="2"/>
          <w:lang w:eastAsia="ar-SA"/>
        </w:rPr>
        <w:lastRenderedPageBreak/>
        <w:t>УТВЕРЖДЕНО</w:t>
      </w:r>
    </w:p>
    <w:p w:rsidR="00852AB5" w:rsidRPr="007A72EE" w:rsidRDefault="00852AB5" w:rsidP="00852AB5">
      <w:pPr>
        <w:suppressAutoHyphens/>
        <w:autoSpaceDE/>
        <w:autoSpaceDN/>
        <w:adjustRightInd/>
        <w:jc w:val="right"/>
        <w:rPr>
          <w:rFonts w:ascii="Times New Roman" w:hAnsi="Times New Roman"/>
          <w:kern w:val="2"/>
          <w:lang w:eastAsia="ar-SA"/>
        </w:rPr>
      </w:pPr>
      <w:r w:rsidRPr="007A72EE">
        <w:rPr>
          <w:rFonts w:ascii="Times New Roman" w:hAnsi="Times New Roman"/>
          <w:kern w:val="2"/>
          <w:lang w:eastAsia="ar-SA"/>
        </w:rPr>
        <w:t xml:space="preserve">решением Собрания депутатов </w:t>
      </w:r>
    </w:p>
    <w:p w:rsidR="00852AB5" w:rsidRPr="007A72EE" w:rsidRDefault="004937B9" w:rsidP="00852AB5">
      <w:pPr>
        <w:suppressAutoHyphens/>
        <w:autoSpaceDE/>
        <w:autoSpaceDN/>
        <w:adjustRightInd/>
        <w:jc w:val="right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1"/>
          <w:lang w:eastAsia="ar-SA"/>
        </w:rPr>
        <w:t>Усть-Донецкого городского</w:t>
      </w:r>
      <w:r w:rsidR="00852AB5" w:rsidRPr="007A72EE">
        <w:rPr>
          <w:rFonts w:ascii="Times New Roman" w:hAnsi="Times New Roman"/>
          <w:kern w:val="2"/>
          <w:lang w:eastAsia="ar-SA"/>
        </w:rPr>
        <w:t xml:space="preserve"> поселения</w:t>
      </w:r>
    </w:p>
    <w:p w:rsidR="00852AB5" w:rsidRPr="007A72EE" w:rsidRDefault="00852AB5" w:rsidP="00852AB5">
      <w:pPr>
        <w:suppressAutoHyphens/>
        <w:autoSpaceDE/>
        <w:autoSpaceDN/>
        <w:adjustRightInd/>
        <w:jc w:val="right"/>
        <w:rPr>
          <w:rFonts w:ascii="Times New Roman" w:hAnsi="Times New Roman"/>
          <w:kern w:val="1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от </w:t>
      </w:r>
      <w:r w:rsidR="004937B9">
        <w:rPr>
          <w:rFonts w:ascii="Times New Roman" w:hAnsi="Times New Roman"/>
          <w:kern w:val="2"/>
          <w:lang w:eastAsia="ar-SA"/>
        </w:rPr>
        <w:t>22</w:t>
      </w:r>
      <w:r>
        <w:rPr>
          <w:rFonts w:ascii="Times New Roman" w:hAnsi="Times New Roman"/>
          <w:kern w:val="2"/>
          <w:lang w:eastAsia="ar-SA"/>
        </w:rPr>
        <w:t>.0</w:t>
      </w:r>
      <w:r w:rsidR="004937B9">
        <w:rPr>
          <w:rFonts w:ascii="Times New Roman" w:hAnsi="Times New Roman"/>
          <w:kern w:val="2"/>
          <w:lang w:eastAsia="ar-SA"/>
        </w:rPr>
        <w:t>6</w:t>
      </w:r>
      <w:r>
        <w:rPr>
          <w:rFonts w:ascii="Times New Roman" w:hAnsi="Times New Roman"/>
          <w:kern w:val="2"/>
          <w:lang w:eastAsia="ar-SA"/>
        </w:rPr>
        <w:t>.2026</w:t>
      </w:r>
      <w:r w:rsidRPr="007A72EE">
        <w:rPr>
          <w:rFonts w:ascii="Times New Roman" w:hAnsi="Times New Roman"/>
          <w:kern w:val="2"/>
          <w:lang w:eastAsia="ar-SA"/>
        </w:rPr>
        <w:t xml:space="preserve"> №</w:t>
      </w:r>
      <w:r w:rsidR="00A56588">
        <w:rPr>
          <w:rFonts w:ascii="Times New Roman" w:hAnsi="Times New Roman"/>
          <w:kern w:val="2"/>
          <w:lang w:eastAsia="ar-SA"/>
        </w:rPr>
        <w:t xml:space="preserve"> 3</w:t>
      </w:r>
      <w:r w:rsidR="004937B9">
        <w:rPr>
          <w:rFonts w:ascii="Times New Roman" w:hAnsi="Times New Roman"/>
          <w:kern w:val="2"/>
          <w:lang w:eastAsia="ar-SA"/>
        </w:rPr>
        <w:t>10</w:t>
      </w:r>
    </w:p>
    <w:p w:rsidR="00852AB5" w:rsidRPr="007A72EE" w:rsidRDefault="00852AB5" w:rsidP="00852AB5">
      <w:pPr>
        <w:suppressAutoHyphens/>
        <w:autoSpaceDN/>
        <w:adjustRightInd/>
        <w:jc w:val="right"/>
        <w:rPr>
          <w:rFonts w:ascii="Times New Roman" w:hAnsi="Times New Roman"/>
          <w:kern w:val="1"/>
          <w:lang w:eastAsia="ar-SA"/>
        </w:rPr>
      </w:pPr>
    </w:p>
    <w:p w:rsidR="00852AB5" w:rsidRPr="007A72EE" w:rsidRDefault="00852AB5" w:rsidP="00852AB5">
      <w:pPr>
        <w:suppressAutoHyphens/>
        <w:autoSpaceDN/>
        <w:adjustRightInd/>
        <w:jc w:val="center"/>
        <w:rPr>
          <w:rFonts w:ascii="Times New Roman" w:hAnsi="Times New Roman"/>
          <w:b/>
          <w:bCs/>
          <w:kern w:val="1"/>
          <w:lang w:eastAsia="ar-SA"/>
        </w:rPr>
      </w:pPr>
    </w:p>
    <w:p w:rsidR="00852AB5" w:rsidRPr="0062147F" w:rsidRDefault="00852AB5" w:rsidP="00852AB5">
      <w:pPr>
        <w:suppressAutoHyphens/>
        <w:autoSpaceDN/>
        <w:adjustRightInd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 xml:space="preserve">Порядок назначения и проведения опроса граждан </w:t>
      </w:r>
    </w:p>
    <w:p w:rsidR="00852AB5" w:rsidRPr="0062147F" w:rsidRDefault="00852AB5" w:rsidP="004937B9">
      <w:pPr>
        <w:suppressAutoHyphens/>
        <w:autoSpaceDN/>
        <w:adjustRightInd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 xml:space="preserve">в </w:t>
      </w:r>
      <w:r w:rsidR="004937B9">
        <w:rPr>
          <w:rFonts w:ascii="Times New Roman" w:hAnsi="Times New Roman"/>
          <w:b/>
          <w:sz w:val="28"/>
          <w:szCs w:val="28"/>
        </w:rPr>
        <w:t>Усть-Донецком городском</w:t>
      </w:r>
      <w:r w:rsidR="004937B9" w:rsidRPr="007A72EE">
        <w:rPr>
          <w:rFonts w:ascii="Times New Roman" w:hAnsi="Times New Roman"/>
          <w:b/>
          <w:sz w:val="28"/>
          <w:szCs w:val="28"/>
        </w:rPr>
        <w:t xml:space="preserve"> поселении </w:t>
      </w:r>
      <w:r w:rsidR="004937B9">
        <w:rPr>
          <w:rFonts w:ascii="Times New Roman" w:hAnsi="Times New Roman"/>
          <w:b/>
          <w:sz w:val="28"/>
          <w:szCs w:val="28"/>
        </w:rPr>
        <w:t>Усть-Донецкого</w:t>
      </w:r>
      <w:r w:rsidR="004937B9" w:rsidRPr="0062147F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 xml:space="preserve"> </w:t>
      </w:r>
      <w:r w:rsidRPr="0062147F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района Ростовской области</w:t>
      </w:r>
    </w:p>
    <w:p w:rsidR="00852AB5" w:rsidRPr="0062147F" w:rsidRDefault="00852AB5" w:rsidP="00852AB5">
      <w:pPr>
        <w:autoSpaceDN/>
        <w:adjustRightInd/>
        <w:ind w:firstLine="709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852AB5" w:rsidRPr="0062147F" w:rsidRDefault="00852AB5" w:rsidP="00852AB5">
      <w:pPr>
        <w:autoSpaceDN/>
        <w:adjustRightInd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1. Общие положения</w:t>
      </w:r>
    </w:p>
    <w:p w:rsidR="00852AB5" w:rsidRPr="0062147F" w:rsidRDefault="00852AB5" w:rsidP="00852AB5">
      <w:pPr>
        <w:autoSpaceDN/>
        <w:adjustRightInd/>
        <w:jc w:val="center"/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</w:pPr>
    </w:p>
    <w:p w:rsidR="00852AB5" w:rsidRPr="0062147F" w:rsidRDefault="00852AB5" w:rsidP="00852AB5">
      <w:pPr>
        <w:suppressAutoHyphens/>
        <w:autoSpaceDN/>
        <w:adjustRightInd/>
        <w:ind w:firstLine="709"/>
        <w:rPr>
          <w:rFonts w:ascii="Times New Roman" w:hAnsi="Times New Roman"/>
          <w:bCs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1.1. Настоящий Порядок назначения и проведения опроса граждан в </w:t>
      </w:r>
      <w:r w:rsidR="009A3EEF">
        <w:rPr>
          <w:rFonts w:ascii="Times New Roman" w:hAnsi="Times New Roman"/>
          <w:kern w:val="1"/>
          <w:sz w:val="28"/>
          <w:szCs w:val="28"/>
          <w:lang w:eastAsia="ar-SA"/>
        </w:rPr>
        <w:t>Усть-Донецком городском поселении Усть-Донецкого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>района Ростовской области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 (далее по тексту – Порядок) разработан в со статьей 46  Федерального </w:t>
      </w:r>
      <w:hyperlink r:id="rId5" w:history="1">
        <w:r w:rsidRPr="0062147F">
          <w:rPr>
            <w:rFonts w:ascii="Times New Roman" w:hAnsi="Times New Roman"/>
            <w:kern w:val="1"/>
            <w:sz w:val="28"/>
            <w:szCs w:val="28"/>
            <w:lang w:eastAsia="ar-SA"/>
          </w:rPr>
          <w:t>закон</w:t>
        </w:r>
      </w:hyperlink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а от 20.03.2025 № 33-ФЗ «Об общих принципах организации местного самоуправления в единой системе публичной власти», Областным законом Ростовской области от 28.12.2005 № 436-ЗС «О местном самоуправлении в Ростовской области», </w:t>
      </w:r>
      <w:r w:rsidRPr="0062147F">
        <w:rPr>
          <w:rFonts w:ascii="Times New Roman" w:hAnsi="Times New Roman"/>
          <w:spacing w:val="2"/>
          <w:kern w:val="1"/>
          <w:sz w:val="28"/>
          <w:szCs w:val="28"/>
        </w:rPr>
        <w:t>Уставом муниципального образования «</w:t>
      </w:r>
      <w:proofErr w:type="spellStart"/>
      <w:r w:rsidR="009A3EEF">
        <w:rPr>
          <w:rFonts w:ascii="Times New Roman" w:hAnsi="Times New Roman"/>
          <w:kern w:val="1"/>
          <w:sz w:val="28"/>
          <w:szCs w:val="28"/>
          <w:lang w:eastAsia="ar-SA"/>
        </w:rPr>
        <w:t>Усть</w:t>
      </w:r>
      <w:proofErr w:type="spellEnd"/>
      <w:r w:rsidR="009A3EEF">
        <w:rPr>
          <w:rFonts w:ascii="Times New Roman" w:hAnsi="Times New Roman"/>
          <w:kern w:val="1"/>
          <w:sz w:val="28"/>
          <w:szCs w:val="28"/>
          <w:lang w:eastAsia="ar-SA"/>
        </w:rPr>
        <w:t>-Донецкое городское</w:t>
      </w:r>
      <w:r w:rsidRPr="0062147F">
        <w:rPr>
          <w:rFonts w:ascii="Times New Roman" w:hAnsi="Times New Roman"/>
          <w:spacing w:val="2"/>
          <w:kern w:val="1"/>
          <w:sz w:val="28"/>
          <w:szCs w:val="28"/>
        </w:rPr>
        <w:t xml:space="preserve"> поселение» </w:t>
      </w:r>
      <w:r w:rsidR="009A3EEF">
        <w:rPr>
          <w:rFonts w:ascii="Times New Roman" w:hAnsi="Times New Roman"/>
          <w:spacing w:val="2"/>
          <w:kern w:val="1"/>
          <w:sz w:val="28"/>
          <w:szCs w:val="28"/>
        </w:rPr>
        <w:t>Усть-Донецкого</w:t>
      </w:r>
      <w:r w:rsidR="00F52A12">
        <w:rPr>
          <w:rFonts w:ascii="Times New Roman" w:hAnsi="Times New Roman"/>
          <w:spacing w:val="2"/>
          <w:kern w:val="1"/>
          <w:sz w:val="28"/>
          <w:szCs w:val="28"/>
        </w:rPr>
        <w:t xml:space="preserve"> </w:t>
      </w:r>
      <w:r w:rsidRPr="0062147F">
        <w:rPr>
          <w:rFonts w:ascii="Times New Roman" w:hAnsi="Times New Roman"/>
          <w:spacing w:val="2"/>
          <w:kern w:val="1"/>
          <w:sz w:val="28"/>
          <w:szCs w:val="28"/>
        </w:rPr>
        <w:t xml:space="preserve">района Ростовской области 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и устанавливает </w:t>
      </w:r>
      <w:r w:rsidRPr="0062147F">
        <w:rPr>
          <w:rFonts w:ascii="Times New Roman" w:hAnsi="Times New Roman"/>
          <w:kern w:val="1"/>
          <w:sz w:val="28"/>
          <w:szCs w:val="28"/>
        </w:rPr>
        <w:t xml:space="preserve">порядок 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назначения и проведения опроса граждан в </w:t>
      </w:r>
      <w:r w:rsidR="009A3EEF">
        <w:rPr>
          <w:rFonts w:ascii="Times New Roman" w:hAnsi="Times New Roman"/>
          <w:kern w:val="1"/>
          <w:sz w:val="28"/>
          <w:szCs w:val="28"/>
          <w:lang w:eastAsia="ar-SA"/>
        </w:rPr>
        <w:t>Усть-Донецком городском поселении Усть-Донецкого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>района Ростовской области</w:t>
      </w:r>
      <w:r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t>,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 как одной из форм непосредственного участия населения в осуществлении местного самоуправления.</w:t>
      </w:r>
    </w:p>
    <w:p w:rsidR="00852AB5" w:rsidRPr="0062147F" w:rsidRDefault="00852AB5" w:rsidP="00852AB5">
      <w:pPr>
        <w:suppressAutoHyphens/>
        <w:autoSpaceDE/>
        <w:autoSpaceDN/>
        <w:adjustRightInd/>
        <w:ind w:firstLine="709"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1.2. Опрос граждан проводится на всей территории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="00F52A12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 </w:t>
      </w:r>
      <w:r w:rsidRPr="0062147F">
        <w:rPr>
          <w:rFonts w:ascii="Times New Roman" w:hAnsi="Times New Roman"/>
          <w:kern w:val="1"/>
          <w:sz w:val="28"/>
          <w:szCs w:val="28"/>
        </w:rPr>
        <w:t>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="00F52A12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F52A12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kern w:val="1"/>
          <w:sz w:val="28"/>
          <w:szCs w:val="28"/>
        </w:rPr>
        <w:t>, а также органами государственной власти Ростовской области.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1.3. </w:t>
      </w:r>
      <w:r w:rsidRPr="0062147F">
        <w:rPr>
          <w:rFonts w:ascii="Times New Roman" w:hAnsi="Times New Roman"/>
          <w:kern w:val="1"/>
          <w:sz w:val="28"/>
          <w:szCs w:val="28"/>
        </w:rPr>
        <w:t>Результаты опроса граждан носят рекомендательный характер.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1.4. В опросе граждан имеют право участвовать жители </w:t>
      </w:r>
      <w:r w:rsidR="00F52A12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F52A12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kern w:val="1"/>
          <w:sz w:val="28"/>
          <w:szCs w:val="28"/>
        </w:rPr>
        <w:t xml:space="preserve">, обладающие избирательным правом. 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color w:val="FF0000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F52A12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F52A12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="00F52A12" w:rsidRPr="0062147F">
        <w:rPr>
          <w:rFonts w:ascii="Times New Roman" w:hAnsi="Times New Roman"/>
          <w:kern w:val="1"/>
          <w:sz w:val="28"/>
          <w:szCs w:val="28"/>
        </w:rPr>
        <w:t xml:space="preserve"> </w:t>
      </w:r>
      <w:r w:rsidRPr="0062147F">
        <w:rPr>
          <w:rFonts w:ascii="Times New Roman" w:hAnsi="Times New Roman"/>
          <w:kern w:val="1"/>
          <w:sz w:val="28"/>
          <w:szCs w:val="28"/>
        </w:rPr>
        <w:t>или его части, в которых предлагается реализовать инициативный проект, достигшие восемнадцатилетнего возраста</w:t>
      </w:r>
    </w:p>
    <w:p w:rsidR="00852AB5" w:rsidRPr="0062147F" w:rsidRDefault="00852AB5" w:rsidP="00852AB5">
      <w:pPr>
        <w:autoSpaceDN/>
        <w:adjustRightInd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852AB5" w:rsidRPr="0062147F" w:rsidRDefault="00852AB5" w:rsidP="00852AB5">
      <w:pPr>
        <w:autoSpaceDN/>
        <w:adjustRightInd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2. Порядок назначения опроса граждан</w:t>
      </w:r>
    </w:p>
    <w:p w:rsidR="00852AB5" w:rsidRPr="0062147F" w:rsidRDefault="00852AB5" w:rsidP="00852AB5">
      <w:pPr>
        <w:autoSpaceDN/>
        <w:adjustRightInd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2.1. Опрос граждан по вопросам местного значения проводится по инициативе: </w:t>
      </w:r>
      <w:r w:rsidRPr="0062147F">
        <w:rPr>
          <w:rFonts w:ascii="Times New Roman" w:hAnsi="Times New Roman"/>
          <w:spacing w:val="2"/>
          <w:kern w:val="1"/>
          <w:sz w:val="28"/>
          <w:szCs w:val="28"/>
        </w:rPr>
        <w:t xml:space="preserve">Собрания депутатов </w:t>
      </w:r>
      <w:r w:rsidR="00F52A12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F52A12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="00F52A12"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или главы Администрации </w:t>
      </w:r>
      <w:r w:rsidR="00F52A12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F52A12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 (далее - Глава)</w:t>
      </w:r>
      <w:r w:rsidRPr="0062147F">
        <w:rPr>
          <w:rFonts w:ascii="Times New Roman" w:hAnsi="Times New Roman"/>
          <w:kern w:val="1"/>
          <w:sz w:val="28"/>
          <w:szCs w:val="28"/>
        </w:rPr>
        <w:t>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</w:rPr>
      </w:pPr>
      <w:r w:rsidRPr="0062147F">
        <w:rPr>
          <w:rFonts w:ascii="Times New Roman" w:hAnsi="Times New Roman"/>
          <w:kern w:val="1"/>
          <w:sz w:val="28"/>
          <w:szCs w:val="28"/>
        </w:rPr>
        <w:t>Опрос граждан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 проводится по инициативе органов государственной власти Ростовской области.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 xml:space="preserve">Опрос граждан для выявления мнения граждан о поддержке инициативного проекта проводится по инициативе </w:t>
      </w:r>
      <w:r w:rsidRPr="0062147F">
        <w:rPr>
          <w:rFonts w:ascii="Times New Roman" w:hAnsi="Times New Roman"/>
          <w:kern w:val="1"/>
          <w:sz w:val="28"/>
          <w:szCs w:val="28"/>
        </w:rPr>
        <w:t xml:space="preserve">жителей муниципального образования или его </w:t>
      </w:r>
      <w:r w:rsidRPr="0062147F">
        <w:rPr>
          <w:rFonts w:ascii="Times New Roman" w:hAnsi="Times New Roman"/>
          <w:kern w:val="1"/>
          <w:sz w:val="28"/>
          <w:szCs w:val="28"/>
        </w:rPr>
        <w:lastRenderedPageBreak/>
        <w:t>части, в которых предлагается реализовать данный инициативный проект, достигших восемнадцатилетнего возраста.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2.2. В предложении инициаторов проведения опроса граждан указываются: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1) дата начала и сроки (длительность) проведения опроса граждан;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2) территория проведения опроса граждан;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3) формулировка вопроса (вопросов), предлагаемого (предлагаемых) при проведении опроса граждан;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4) методика проведения опроса граждан;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5) форма опросного листа;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6) минимальная численность жителей, участвующих в опросе граждан;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7) предложения в состав комиссии по проведению опроса граждан.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2.3. Дата начала проведения опроса граждан, предложенная инициаторами опроса, не должна быть позднее трех месяцев с даты направления инициативы проведения опроса граждан.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2.4. Указанная в предложении инициаторов длительность проведения опроса граждан не должна составлять более трех месяцев с даты начала проведения опроса граждан.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2.5 </w:t>
      </w:r>
      <w:r w:rsidRPr="0062147F">
        <w:rPr>
          <w:rFonts w:ascii="Times New Roman" w:hAnsi="Times New Roman"/>
          <w:kern w:val="1"/>
          <w:sz w:val="28"/>
          <w:szCs w:val="28"/>
        </w:rPr>
        <w:t xml:space="preserve">Решение о назначении опроса граждан принимается </w:t>
      </w:r>
      <w:r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t xml:space="preserve">Собранием депутатов </w:t>
      </w:r>
      <w:r w:rsidR="00F52A12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F52A12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kern w:val="1"/>
          <w:sz w:val="28"/>
          <w:szCs w:val="28"/>
        </w:rPr>
        <w:t xml:space="preserve">. 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Для проведения опроса граждан может использоваться официальный сайт </w:t>
      </w:r>
      <w:r w:rsidR="00F52A12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F52A12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="00F52A12" w:rsidRPr="0062147F">
        <w:rPr>
          <w:rFonts w:ascii="Times New Roman" w:hAnsi="Times New Roman"/>
          <w:kern w:val="1"/>
          <w:sz w:val="28"/>
          <w:szCs w:val="28"/>
        </w:rPr>
        <w:t xml:space="preserve"> </w:t>
      </w:r>
      <w:r w:rsidRPr="0062147F">
        <w:rPr>
          <w:rFonts w:ascii="Times New Roman" w:hAnsi="Times New Roman"/>
          <w:kern w:val="1"/>
          <w:sz w:val="28"/>
          <w:szCs w:val="28"/>
        </w:rPr>
        <w:t>в информационно-телекоммуникационной сети «Интернет»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2.6.  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Решение о назначении опроса граждан по инициативе главы или органов государственной власти Ростовской области, подлежит принятию в течение 30 дней со дня поступления такой инициативы.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2.7. В решении </w:t>
      </w:r>
      <w:r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t xml:space="preserve">Собрания депутатов </w:t>
      </w:r>
      <w:r w:rsidR="00F52A12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F52A12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="00F52A12"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t xml:space="preserve"> </w:t>
      </w:r>
      <w:r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t xml:space="preserve">о 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назначении опроса граждан устанавливаются: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1) дата начала и сроки (длительность) проведения опроса граждан;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2) формулировка вопроса (вопросов), предлагаемого (предлагаемых) при проведении опроса граждан;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3) методика проведения опроса граждан;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4) форма опросного листа;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5) минимальная численность жителей </w:t>
      </w:r>
      <w:r w:rsidR="00F52A12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F52A12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, участвующих в опросе граждан;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="00F52A12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F52A12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="00F52A12" w:rsidRPr="0062147F">
        <w:rPr>
          <w:rFonts w:ascii="Times New Roman" w:hAnsi="Times New Roman"/>
          <w:kern w:val="1"/>
          <w:sz w:val="28"/>
          <w:szCs w:val="28"/>
        </w:rPr>
        <w:t xml:space="preserve"> </w:t>
      </w:r>
      <w:r w:rsidRPr="0062147F">
        <w:rPr>
          <w:rFonts w:ascii="Times New Roman" w:hAnsi="Times New Roman"/>
          <w:kern w:val="1"/>
          <w:sz w:val="28"/>
          <w:szCs w:val="28"/>
        </w:rPr>
        <w:t>в информационно-телекоммуникационной сети «Интернет»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2.8. В случае отсутствия или несоответствия предложенной инициаторами проведения опроса даты начала проведения опроса требованиям п.2.3 настоящего Порядка, дата начала проведения опроса устанавливается решением </w:t>
      </w:r>
      <w:r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t xml:space="preserve">Собрания депутатов </w:t>
      </w:r>
      <w:r w:rsidR="00F52A12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F52A12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="00F52A12"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о назначении опроса граждан и не должна быть позднее трех месяцев с даты поступления инициативы проведения опроса.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2.9. В случае отсутствия или несоответствия предложенной инициаторами проведения опроса длительности проведения опроса требованиям п. 2.4 настоящего Порядка, срок проведения опроса устанавливается решением </w:t>
      </w:r>
      <w:r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t xml:space="preserve">Собрания </w:t>
      </w:r>
      <w:r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lastRenderedPageBreak/>
        <w:t xml:space="preserve">депутатов </w:t>
      </w:r>
      <w:r w:rsidR="00F52A12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F52A12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="00F52A12"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о назначении опроса граждан и не должен составлять более трех месяцев с даты начала проведения опроса граждан, указанной в решении о назначении опроса граждан.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2.10. В решении </w:t>
      </w:r>
      <w:r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t xml:space="preserve">Собрания депутатов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="001F2D6D"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о назначении опроса граждан указывается территория проведения опроса граждан.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2.11. Формулировка вопроса (вопросов), выносимого (выносимых) на опрос граждан, должна исключать его (их) множественное толкование.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2.12. М</w:t>
      </w:r>
      <w:r w:rsidRPr="0062147F">
        <w:rPr>
          <w:rFonts w:ascii="Times New Roman" w:hAnsi="Times New Roman"/>
          <w:kern w:val="1"/>
          <w:sz w:val="28"/>
          <w:szCs w:val="28"/>
        </w:rPr>
        <w:t>етодика проведения опроса граждан определяет один из способов опроса граждан: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- в пункте (ах) проведения опроса граждан;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- по месту жительства граждан посредством подворного (поквартирного) обхода.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2.13. </w:t>
      </w:r>
      <w:r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t xml:space="preserve">Собрание депутатов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="001F2D6D" w:rsidRPr="0062147F">
        <w:rPr>
          <w:rFonts w:ascii="Times New Roman" w:hAnsi="Times New Roman"/>
          <w:kern w:val="1"/>
          <w:sz w:val="28"/>
          <w:szCs w:val="28"/>
        </w:rPr>
        <w:t xml:space="preserve"> </w:t>
      </w:r>
      <w:r w:rsidRPr="0062147F">
        <w:rPr>
          <w:rFonts w:ascii="Times New Roman" w:hAnsi="Times New Roman"/>
          <w:kern w:val="1"/>
          <w:sz w:val="28"/>
          <w:szCs w:val="28"/>
        </w:rPr>
        <w:t>отказывает в назначении опроса граждан в случае, если вопросы, предлагаемые для вынесения на опрос, не отнесены к вопросам, установленным пунктом 2.1 настоящего Порядка.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2.14. Минимальная численность обладающих избирательным правом жителей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kern w:val="1"/>
          <w:sz w:val="28"/>
          <w:szCs w:val="28"/>
        </w:rPr>
        <w:t xml:space="preserve">, участвующих в опросе граждан на территории (части территории)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kern w:val="1"/>
          <w:sz w:val="28"/>
          <w:szCs w:val="28"/>
        </w:rPr>
        <w:t xml:space="preserve">, не может составлять менее одной трети жителей данного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kern w:val="1"/>
          <w:sz w:val="28"/>
          <w:szCs w:val="28"/>
        </w:rPr>
        <w:t xml:space="preserve"> (части его территории).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2.15. Жители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kern w:val="1"/>
          <w:sz w:val="28"/>
          <w:szCs w:val="28"/>
        </w:rPr>
        <w:t xml:space="preserve"> должны быть проинформированы о проведении опроса граждан не менее чем за 10 дней до его проведения путем официального опубликования решения  </w:t>
      </w:r>
      <w:r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t xml:space="preserve">Собрания депутатов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="001F2D6D" w:rsidRPr="0062147F">
        <w:rPr>
          <w:rFonts w:ascii="Times New Roman" w:hAnsi="Times New Roman"/>
          <w:kern w:val="1"/>
          <w:sz w:val="28"/>
          <w:szCs w:val="28"/>
        </w:rPr>
        <w:t xml:space="preserve"> </w:t>
      </w:r>
      <w:r w:rsidRPr="0062147F">
        <w:rPr>
          <w:rFonts w:ascii="Times New Roman" w:hAnsi="Times New Roman"/>
          <w:kern w:val="1"/>
          <w:sz w:val="28"/>
          <w:szCs w:val="28"/>
        </w:rPr>
        <w:t xml:space="preserve">о назначении опроса граждан в средствах массовой информации, размещения информации об опросе граждан на официальном сайте Администрации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="001F2D6D"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в  информационно-телекоммуникационной сети «Интернет»</w:t>
      </w:r>
      <w:r w:rsidRPr="0062147F">
        <w:rPr>
          <w:rFonts w:ascii="Times New Roman" w:hAnsi="Times New Roman"/>
          <w:kern w:val="1"/>
          <w:sz w:val="28"/>
          <w:szCs w:val="28"/>
        </w:rPr>
        <w:t>, а также обнародования информации об опросе граждан на стендах в помещениях органов местного самоуправления муниципального образования.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</w:rPr>
      </w:pPr>
    </w:p>
    <w:p w:rsidR="00852AB5" w:rsidRPr="0062147F" w:rsidRDefault="00852AB5" w:rsidP="00852AB5">
      <w:pPr>
        <w:suppressAutoHyphens/>
        <w:autoSpaceDN/>
        <w:adjustRightInd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b/>
          <w:bCs/>
          <w:kern w:val="1"/>
          <w:sz w:val="28"/>
          <w:szCs w:val="28"/>
        </w:rPr>
        <w:t>3. Порядок проведения опроса граждан</w:t>
      </w:r>
    </w:p>
    <w:p w:rsidR="00852AB5" w:rsidRPr="0062147F" w:rsidRDefault="00852AB5" w:rsidP="00852AB5">
      <w:pPr>
        <w:suppressAutoHyphens/>
        <w:autoSpaceDN/>
        <w:adjustRightInd/>
        <w:jc w:val="center"/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</w:pP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3.1. Подготовку и проведение опроса граждан осуществляет комиссия по проведению опроса граждан (далее - Комиссия).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3.2. Состав Комиссии утверждается </w:t>
      </w:r>
      <w:r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t xml:space="preserve">Собранием депутатов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kern w:val="1"/>
          <w:sz w:val="28"/>
          <w:szCs w:val="28"/>
        </w:rPr>
        <w:t xml:space="preserve"> с учетом предложений инициаторов проведения опроса.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Собрание депутатов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="001F2D6D" w:rsidRPr="0062147F">
        <w:rPr>
          <w:rFonts w:ascii="Times New Roman" w:hAnsi="Times New Roman"/>
          <w:kern w:val="1"/>
          <w:sz w:val="28"/>
          <w:szCs w:val="28"/>
        </w:rPr>
        <w:t xml:space="preserve"> </w:t>
      </w:r>
      <w:r w:rsidRPr="0062147F">
        <w:rPr>
          <w:rFonts w:ascii="Times New Roman" w:hAnsi="Times New Roman"/>
          <w:kern w:val="1"/>
          <w:sz w:val="28"/>
          <w:szCs w:val="28"/>
        </w:rPr>
        <w:t>обязано включить не менее 2 кандидатур, предложенных инициатором опроса.</w:t>
      </w:r>
      <w:r w:rsidR="001F2D6D"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3.3. Комиссия формируется </w:t>
      </w:r>
      <w:r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t xml:space="preserve">Собранием депутатов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t xml:space="preserve"> 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не позднее пяти </w:t>
      </w:r>
      <w:r w:rsidRPr="0062147F">
        <w:rPr>
          <w:rFonts w:ascii="Times New Roman" w:hAnsi="Times New Roman"/>
          <w:kern w:val="1"/>
          <w:sz w:val="28"/>
          <w:szCs w:val="28"/>
        </w:rPr>
        <w:t xml:space="preserve">дней после принятия решения о назначении опроса граждан. 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Число членов комиссии должно быть не менее трех человек.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3.4. Комиссия формируется из представителей, предложенных инициаторами проведения опроса граждан, депутатов </w:t>
      </w:r>
      <w:r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t xml:space="preserve">Собрания депутатов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kern w:val="1"/>
          <w:sz w:val="28"/>
          <w:szCs w:val="28"/>
        </w:rPr>
        <w:t xml:space="preserve"> и представителей общественности.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lastRenderedPageBreak/>
        <w:t xml:space="preserve">3.5. Комиссия состоит из председателя, заместителя председателя, секретаря и иных членов комиссии. 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Председатель, заместитель председателя и секретарь комиссии избираются на первом заседании комиссии большинством голосов от числа присутствующих членов комиссии. 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Первое заседание комиссии проводится </w:t>
      </w:r>
      <w:r w:rsidRPr="0062147F">
        <w:rPr>
          <w:rFonts w:ascii="Times New Roman" w:hAnsi="Times New Roman"/>
          <w:kern w:val="1"/>
          <w:sz w:val="28"/>
          <w:szCs w:val="28"/>
        </w:rPr>
        <w:t>не позднее 3 дней после утверждения состава комиссии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3.6. Деятельность комиссии осуществляется коллегиально. Формой деятельности комиссии являются заседания. Заседание комиссии считается правомочным, если на нем присутствует не менее двух третей от установленной численности комиссии.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Решения комиссии принимаются открытым голосованием простым большинством голосов от числа присутствующих на заседании членов. В случае равенства голосов голос председательствующего на заседании комиссии является решающим.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3.7. Полномочия комиссии: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3.7.1. организует информирование жителей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="001F2D6D" w:rsidRPr="0062147F">
        <w:rPr>
          <w:rFonts w:ascii="Times New Roman" w:hAnsi="Times New Roman"/>
          <w:kern w:val="1"/>
          <w:sz w:val="28"/>
          <w:szCs w:val="28"/>
        </w:rPr>
        <w:t xml:space="preserve"> </w:t>
      </w:r>
      <w:r w:rsidRPr="0062147F">
        <w:rPr>
          <w:rFonts w:ascii="Times New Roman" w:hAnsi="Times New Roman"/>
          <w:kern w:val="1"/>
          <w:sz w:val="28"/>
          <w:szCs w:val="28"/>
        </w:rPr>
        <w:t>о проведении опроса граждан, о порядке, месте, дате, сроках и времени его проведения не менее чем за 10 дней до проведения опроса;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3.7.2. формирует список участников опроса граждан на основании сведений об избирателях, имеющихся у Администрации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kern w:val="1"/>
          <w:sz w:val="28"/>
          <w:szCs w:val="28"/>
        </w:rPr>
        <w:t>;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3.7.3. обеспечивает изготовление опросных листов;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3.7.4. 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 утверждает количество и местонахождение пунктов опроса; оборудует пункты опроса;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3.7.5. определяет лиц, осуществляющих опрос граждан;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3.7.6. организует проведение опроса граждан;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3.7.7. устанавливает результаты опроса граждан;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3.7.8. составляются списки участников опроса граждан по каждому пункту опроса граждан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kern w:val="1"/>
          <w:sz w:val="28"/>
          <w:szCs w:val="28"/>
        </w:rPr>
        <w:t>;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3.8. 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Материально-техническое, организационно-правовое и документационное обеспечение деятельности комиссии осуществляется Администрацией</w:t>
      </w:r>
      <w:r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t xml:space="preserve">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kern w:val="1"/>
          <w:sz w:val="28"/>
          <w:szCs w:val="28"/>
        </w:rPr>
        <w:t>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3.9. Опрос граждан проводится не позднее 3 месяцев со дня принятия решения </w:t>
      </w:r>
      <w:r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t xml:space="preserve">Собрания депутатов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="001F2D6D" w:rsidRPr="0062147F">
        <w:rPr>
          <w:rFonts w:ascii="Times New Roman" w:hAnsi="Times New Roman"/>
          <w:kern w:val="1"/>
          <w:sz w:val="28"/>
          <w:szCs w:val="28"/>
        </w:rPr>
        <w:t xml:space="preserve"> </w:t>
      </w:r>
      <w:r w:rsidRPr="0062147F">
        <w:rPr>
          <w:rFonts w:ascii="Times New Roman" w:hAnsi="Times New Roman"/>
          <w:kern w:val="1"/>
          <w:sz w:val="28"/>
          <w:szCs w:val="28"/>
        </w:rPr>
        <w:t>о назначении опроса граждан.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3.10. </w:t>
      </w:r>
      <w:r w:rsidRPr="0062147F">
        <w:rPr>
          <w:rFonts w:ascii="Times New Roman" w:hAnsi="Times New Roman"/>
          <w:kern w:val="1"/>
          <w:sz w:val="28"/>
          <w:szCs w:val="28"/>
        </w:rPr>
        <w:t>Опрос проводится в течение одного или нескольких дней подряд, но не более 10 календарных дней, включая выходные и праздничные дни, с 8 часов до 20 часов.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3.11 Опрос проводится путем заполнения опросного листа в сроки, установленные </w:t>
      </w:r>
      <w:r w:rsidRPr="0062147F">
        <w:rPr>
          <w:rFonts w:ascii="Times New Roman" w:hAnsi="Times New Roman"/>
          <w:kern w:val="1"/>
          <w:sz w:val="28"/>
          <w:szCs w:val="28"/>
        </w:rPr>
        <w:t xml:space="preserve">решением </w:t>
      </w:r>
      <w:r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t xml:space="preserve">Собрания депутатов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t xml:space="preserve"> </w:t>
      </w:r>
      <w:r w:rsidRPr="0062147F">
        <w:rPr>
          <w:rFonts w:ascii="Times New Roman" w:hAnsi="Times New Roman"/>
          <w:kern w:val="1"/>
          <w:sz w:val="28"/>
          <w:szCs w:val="28"/>
        </w:rPr>
        <w:t>о назначении опроса граждан.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3.12. </w:t>
      </w:r>
      <w:r w:rsidRPr="0062147F">
        <w:rPr>
          <w:rFonts w:ascii="Times New Roman" w:hAnsi="Times New Roman"/>
          <w:kern w:val="1"/>
          <w:sz w:val="28"/>
          <w:szCs w:val="28"/>
        </w:rPr>
        <w:t xml:space="preserve">Опросные листы выдаются жителям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kern w:val="1"/>
          <w:sz w:val="28"/>
          <w:szCs w:val="28"/>
        </w:rPr>
        <w:t>, включенным в список участников опроса граждан, при предъявлении документа, удостоверяющего личность.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3.13. 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При проведении опроса граждан ведется список участников опроса, в 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lastRenderedPageBreak/>
        <w:t>котором удостоверяется факт получения участником опроса опросного листа.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3.14. 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Лицо, осуществляющее опрос, обязано ознакомить опрашиваемого с предлагаемым вопросом (вопросами) при проведении опроса </w:t>
      </w:r>
      <w:r w:rsidRPr="0062147F">
        <w:rPr>
          <w:rFonts w:ascii="Times New Roman" w:hAnsi="Times New Roman"/>
          <w:kern w:val="1"/>
          <w:sz w:val="28"/>
          <w:szCs w:val="28"/>
        </w:rPr>
        <w:t>и порядком заполнения опросного листа.</w:t>
      </w:r>
    </w:p>
    <w:p w:rsidR="00852AB5" w:rsidRPr="0062147F" w:rsidRDefault="00852AB5" w:rsidP="00852AB5">
      <w:pPr>
        <w:suppressAutoHyphens/>
        <w:autoSpaceDE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3.15. По итогам обработки опросных листов Комиссией составляется протокол о результатах опроса граждан по каждому пункту опроса граждан или участку (территории), в котором указываются: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количество жителей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kern w:val="1"/>
          <w:sz w:val="28"/>
          <w:szCs w:val="28"/>
        </w:rPr>
        <w:t>, включенных в список участников опроса граждан;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количество жителей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kern w:val="1"/>
          <w:sz w:val="28"/>
          <w:szCs w:val="28"/>
        </w:rPr>
        <w:t>, принявших участие в опросе граждан;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формулировка вопроса, предлагаемого при проведении опроса граждан;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количество участников опроса граждан, ответивших на вопрос положительно;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количество участников опроса граждан, ответивших на вопрос отрицательно;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количество опросных листов, признанных недействительными (в случае невозможности определить волеизъявление участника опроса граждан).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Если опрос граждан проводился по нескольким вопросам, протокол о результатах опроса граждан составляется отдельно по каждому вопросу.</w:t>
      </w:r>
    </w:p>
    <w:p w:rsidR="00852AB5" w:rsidRPr="0062147F" w:rsidRDefault="00852AB5" w:rsidP="00852AB5">
      <w:pPr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Протокол о результатах опроса граждан подписывается всеми членами Комиссии.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3.16. Н</w:t>
      </w:r>
      <w:r w:rsidRPr="0062147F">
        <w:rPr>
          <w:rFonts w:ascii="Times New Roman" w:hAnsi="Times New Roman"/>
          <w:kern w:val="1"/>
          <w:sz w:val="28"/>
          <w:szCs w:val="28"/>
        </w:rPr>
        <w:t>а основании протокола опроса граждан комиссия принимает решение о признании опроса граждан состоявшимся либо несостоявшимся.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 xml:space="preserve">Опрос граждан признается несостоявшимся, если число граждан, принявших участие в опросе, меньше минимального числа граждан, установленного в решении </w:t>
      </w:r>
      <w:r w:rsidRPr="0062147F">
        <w:rPr>
          <w:rFonts w:ascii="Times New Roman" w:hAnsi="Times New Roman"/>
          <w:iCs/>
          <w:kern w:val="1"/>
          <w:sz w:val="28"/>
          <w:szCs w:val="28"/>
          <w:lang w:eastAsia="ar-SA"/>
        </w:rPr>
        <w:t xml:space="preserve">Собрания депутатов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="001F2D6D" w:rsidRPr="0062147F">
        <w:rPr>
          <w:rFonts w:ascii="Times New Roman" w:hAnsi="Times New Roman"/>
          <w:kern w:val="1"/>
          <w:sz w:val="28"/>
          <w:szCs w:val="28"/>
        </w:rPr>
        <w:t xml:space="preserve"> </w:t>
      </w:r>
      <w:r w:rsidRPr="0062147F">
        <w:rPr>
          <w:rFonts w:ascii="Times New Roman" w:hAnsi="Times New Roman"/>
          <w:kern w:val="1"/>
          <w:sz w:val="28"/>
          <w:szCs w:val="28"/>
        </w:rPr>
        <w:t>о назначении опроса граждан.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Результаты опроса граждан отражаются в протоколе Комиссии, который в течение 7 дней со дня окончания опроса граждан подлежит направлению инициатору проведения опроса с приложением сшитых и пронумерованных опросных листов и в Собрание депутатов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="001F2D6D"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принявший решение о назначении опроса граждан, а также размещению на официальном сайте Администрации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="001F2D6D"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в  информационно-телекоммуникационной сети «Интернет» и опубликованию в средствах массовой информации.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3.17. Мнение населения, выявленное в ходе опроса, подлежит рассмотрению при принятии решений органами местного самоуправления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="001F2D6D"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и должностными лицами </w:t>
      </w:r>
      <w:r w:rsidR="001F2D6D">
        <w:rPr>
          <w:rFonts w:ascii="Times New Roman" w:hAnsi="Times New Roman"/>
          <w:kern w:val="1"/>
          <w:sz w:val="28"/>
          <w:szCs w:val="28"/>
          <w:lang w:eastAsia="ar-SA"/>
        </w:rPr>
        <w:t>Усть-Донецкого городского</w:t>
      </w:r>
      <w:r w:rsidR="001F2D6D" w:rsidRPr="0062147F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поселения</w:t>
      </w: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>, а также органами государственной власти Ростовской области.</w:t>
      </w:r>
    </w:p>
    <w:p w:rsidR="00852AB5" w:rsidRPr="0062147F" w:rsidRDefault="00852AB5" w:rsidP="00852AB5">
      <w:pPr>
        <w:suppressAutoHyphens/>
        <w:autoSpaceDN/>
        <w:adjustRightInd/>
        <w:ind w:firstLine="708"/>
        <w:contextualSpacing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3.18. </w:t>
      </w:r>
      <w:r w:rsidRPr="0062147F">
        <w:rPr>
          <w:rFonts w:ascii="Times New Roman" w:hAnsi="Times New Roman"/>
          <w:kern w:val="1"/>
          <w:sz w:val="28"/>
          <w:szCs w:val="28"/>
        </w:rPr>
        <w:t>Финансирование мероприятий, связанных с подготовкой и проведением опроса граждан, осуществляется:</w:t>
      </w:r>
    </w:p>
    <w:p w:rsidR="00852AB5" w:rsidRPr="0062147F" w:rsidRDefault="00852AB5" w:rsidP="00852AB5">
      <w:pPr>
        <w:suppressAutoHyphens/>
        <w:autoSpaceDE/>
        <w:autoSpaceDN/>
        <w:adjustRightInd/>
        <w:ind w:firstLine="680"/>
        <w:contextualSpacing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1) 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852AB5" w:rsidRPr="0062147F" w:rsidRDefault="00852AB5" w:rsidP="00852AB5">
      <w:pPr>
        <w:suppressAutoHyphens/>
        <w:autoSpaceDN/>
        <w:adjustRightInd/>
        <w:rPr>
          <w:rFonts w:ascii="Times New Roman" w:hAnsi="Times New Roman"/>
          <w:kern w:val="1"/>
          <w:sz w:val="28"/>
          <w:szCs w:val="28"/>
          <w:lang w:eastAsia="ar-SA"/>
        </w:rPr>
      </w:pPr>
      <w:r w:rsidRPr="0062147F">
        <w:rPr>
          <w:rFonts w:ascii="Times New Roman" w:hAnsi="Times New Roman"/>
          <w:kern w:val="1"/>
          <w:sz w:val="28"/>
          <w:szCs w:val="28"/>
        </w:rPr>
        <w:t>2) за счет средств бюджета Ростовской области - при проведении опроса по инициативе органов государственной власти Ростовской области.</w:t>
      </w:r>
    </w:p>
    <w:p w:rsidR="00852AB5" w:rsidRDefault="00852AB5" w:rsidP="001F2D6D">
      <w:pPr>
        <w:suppressAutoHyphens/>
        <w:autoSpaceDN/>
        <w:adjustRightInd/>
      </w:pPr>
      <w:r w:rsidRPr="0062147F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</w:p>
    <w:sectPr w:rsidR="00852AB5" w:rsidSect="00DF0BD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E0E"/>
    <w:rsid w:val="000178DB"/>
    <w:rsid w:val="000F6D12"/>
    <w:rsid w:val="001548D2"/>
    <w:rsid w:val="001A58A8"/>
    <w:rsid w:val="001F2D6D"/>
    <w:rsid w:val="00271654"/>
    <w:rsid w:val="00276762"/>
    <w:rsid w:val="002A69C5"/>
    <w:rsid w:val="0034019B"/>
    <w:rsid w:val="003C105E"/>
    <w:rsid w:val="003C5DB9"/>
    <w:rsid w:val="003D7DBE"/>
    <w:rsid w:val="004230A5"/>
    <w:rsid w:val="004937B9"/>
    <w:rsid w:val="00543A73"/>
    <w:rsid w:val="00562265"/>
    <w:rsid w:val="005977BE"/>
    <w:rsid w:val="005E2EC1"/>
    <w:rsid w:val="00774E0E"/>
    <w:rsid w:val="00852AB5"/>
    <w:rsid w:val="008B42F5"/>
    <w:rsid w:val="009116B3"/>
    <w:rsid w:val="009360EE"/>
    <w:rsid w:val="009935E9"/>
    <w:rsid w:val="009A3EEF"/>
    <w:rsid w:val="00A56588"/>
    <w:rsid w:val="00A6327B"/>
    <w:rsid w:val="00A83E7B"/>
    <w:rsid w:val="00AD3B26"/>
    <w:rsid w:val="00B21FB6"/>
    <w:rsid w:val="00BA608E"/>
    <w:rsid w:val="00BD2F2A"/>
    <w:rsid w:val="00C21EF0"/>
    <w:rsid w:val="00D168D3"/>
    <w:rsid w:val="00DF0BDC"/>
    <w:rsid w:val="00E80C5F"/>
    <w:rsid w:val="00EC6045"/>
    <w:rsid w:val="00ED11DC"/>
    <w:rsid w:val="00F23F24"/>
    <w:rsid w:val="00F52A12"/>
    <w:rsid w:val="00F61F74"/>
    <w:rsid w:val="00F9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D395"/>
  <w15:docId w15:val="{6E2F25CE-9B0A-4494-A3A4-753415F6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E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0BD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F0B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22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22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13</cp:revision>
  <cp:lastPrinted>2026-06-24T06:48:00Z</cp:lastPrinted>
  <dcterms:created xsi:type="dcterms:W3CDTF">2026-05-26T07:40:00Z</dcterms:created>
  <dcterms:modified xsi:type="dcterms:W3CDTF">2026-06-24T06:50:00Z</dcterms:modified>
</cp:coreProperties>
</file>