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9E7" w:rsidRPr="00540365" w:rsidRDefault="003C79E7" w:rsidP="003C79E7">
      <w:pPr>
        <w:widowControl/>
        <w:autoSpaceDE w:val="0"/>
        <w:autoSpaceDN w:val="0"/>
        <w:adjustRightInd w:val="0"/>
        <w:jc w:val="center"/>
        <w:rPr>
          <w:rFonts w:ascii="Times New Roman" w:eastAsia="Times New Roman" w:hAnsi="Times New Roman" w:cs="Arial"/>
          <w:b/>
          <w:bCs/>
          <w:color w:val="auto"/>
          <w:sz w:val="28"/>
          <w:szCs w:val="28"/>
          <w:lang w:eastAsia="en-US"/>
        </w:rPr>
      </w:pPr>
      <w:r w:rsidRPr="00540365">
        <w:rPr>
          <w:rFonts w:ascii="Times New Roman" w:eastAsia="Times New Roman" w:hAnsi="Times New Roman" w:cs="Arial"/>
          <w:b/>
          <w:bCs/>
          <w:color w:val="auto"/>
          <w:sz w:val="28"/>
          <w:szCs w:val="28"/>
          <w:lang w:eastAsia="en-US"/>
        </w:rPr>
        <w:t>РОССИЙСКАЯ ФЕДЕРАЦИЯ</w:t>
      </w:r>
    </w:p>
    <w:p w:rsidR="003C79E7" w:rsidRPr="00540365" w:rsidRDefault="003C79E7" w:rsidP="003C79E7">
      <w:pPr>
        <w:widowControl/>
        <w:autoSpaceDE w:val="0"/>
        <w:autoSpaceDN w:val="0"/>
        <w:adjustRightInd w:val="0"/>
        <w:jc w:val="center"/>
        <w:rPr>
          <w:rFonts w:ascii="Times New Roman" w:eastAsia="Times New Roman" w:hAnsi="Times New Roman" w:cs="Arial"/>
          <w:b/>
          <w:bCs/>
          <w:color w:val="auto"/>
          <w:sz w:val="28"/>
          <w:szCs w:val="28"/>
          <w:lang w:eastAsia="en-US"/>
        </w:rPr>
      </w:pPr>
      <w:r w:rsidRPr="00540365">
        <w:rPr>
          <w:rFonts w:ascii="Times New Roman" w:eastAsia="Times New Roman" w:hAnsi="Times New Roman" w:cs="Arial"/>
          <w:b/>
          <w:bCs/>
          <w:color w:val="auto"/>
          <w:sz w:val="28"/>
          <w:szCs w:val="28"/>
          <w:lang w:eastAsia="en-US"/>
        </w:rPr>
        <w:t>РОСТОВСКАЯ ОБЛАСТЬ</w:t>
      </w:r>
    </w:p>
    <w:p w:rsidR="003C79E7" w:rsidRPr="00540365" w:rsidRDefault="003C79E7" w:rsidP="003C79E7">
      <w:pPr>
        <w:widowControl/>
        <w:autoSpaceDE w:val="0"/>
        <w:autoSpaceDN w:val="0"/>
        <w:adjustRightInd w:val="0"/>
        <w:jc w:val="center"/>
        <w:rPr>
          <w:rFonts w:ascii="Times New Roman" w:eastAsia="Times New Roman" w:hAnsi="Times New Roman" w:cs="Arial"/>
          <w:b/>
          <w:bCs/>
          <w:color w:val="auto"/>
          <w:sz w:val="28"/>
          <w:szCs w:val="28"/>
          <w:lang w:eastAsia="en-US"/>
        </w:rPr>
      </w:pPr>
      <w:r w:rsidRPr="00540365">
        <w:rPr>
          <w:rFonts w:ascii="Times New Roman" w:eastAsia="Times New Roman" w:hAnsi="Times New Roman" w:cs="Arial"/>
          <w:b/>
          <w:bCs/>
          <w:color w:val="auto"/>
          <w:sz w:val="28"/>
          <w:szCs w:val="28"/>
          <w:lang w:eastAsia="en-US"/>
        </w:rPr>
        <w:t>УСТЬ-ДОНЕЦКИЙ РАЙОН</w:t>
      </w:r>
    </w:p>
    <w:p w:rsidR="003C79E7" w:rsidRPr="00540365" w:rsidRDefault="003C79E7" w:rsidP="003C79E7">
      <w:pPr>
        <w:widowControl/>
        <w:autoSpaceDE w:val="0"/>
        <w:autoSpaceDN w:val="0"/>
        <w:adjustRightInd w:val="0"/>
        <w:jc w:val="center"/>
        <w:rPr>
          <w:rFonts w:ascii="Times New Roman" w:eastAsia="Times New Roman" w:hAnsi="Times New Roman" w:cs="Arial"/>
          <w:b/>
          <w:bCs/>
          <w:color w:val="auto"/>
          <w:sz w:val="28"/>
          <w:szCs w:val="28"/>
          <w:lang w:eastAsia="en-US"/>
        </w:rPr>
      </w:pPr>
      <w:r w:rsidRPr="00540365">
        <w:rPr>
          <w:rFonts w:ascii="Times New Roman" w:eastAsia="Times New Roman" w:hAnsi="Times New Roman" w:cs="Arial"/>
          <w:b/>
          <w:bCs/>
          <w:color w:val="auto"/>
          <w:sz w:val="28"/>
          <w:szCs w:val="28"/>
          <w:lang w:eastAsia="en-US"/>
        </w:rPr>
        <w:t>МУНИЦИПАЛЬНОЕ ОБРАЗОВАНИЕ</w:t>
      </w:r>
    </w:p>
    <w:p w:rsidR="003C79E7" w:rsidRPr="00540365" w:rsidRDefault="003C79E7" w:rsidP="003C79E7">
      <w:pPr>
        <w:widowControl/>
        <w:autoSpaceDE w:val="0"/>
        <w:autoSpaceDN w:val="0"/>
        <w:adjustRightInd w:val="0"/>
        <w:jc w:val="center"/>
        <w:rPr>
          <w:rFonts w:ascii="Times New Roman" w:eastAsia="Times New Roman" w:hAnsi="Times New Roman" w:cs="Arial"/>
          <w:b/>
          <w:bCs/>
          <w:color w:val="auto"/>
          <w:sz w:val="28"/>
          <w:szCs w:val="28"/>
          <w:lang w:eastAsia="en-US"/>
        </w:rPr>
      </w:pPr>
      <w:r w:rsidRPr="00540365">
        <w:rPr>
          <w:rFonts w:ascii="Times New Roman" w:eastAsia="Times New Roman" w:hAnsi="Times New Roman" w:cs="Arial"/>
          <w:b/>
          <w:bCs/>
          <w:color w:val="auto"/>
          <w:sz w:val="28"/>
          <w:szCs w:val="28"/>
          <w:lang w:eastAsia="en-US"/>
        </w:rPr>
        <w:t>«</w:t>
      </w:r>
      <w:r w:rsidR="00F37C96">
        <w:rPr>
          <w:rFonts w:ascii="Times New Roman" w:eastAsia="Times New Roman" w:hAnsi="Times New Roman" w:cs="Arial"/>
          <w:b/>
          <w:bCs/>
          <w:color w:val="auto"/>
          <w:sz w:val="28"/>
          <w:szCs w:val="28"/>
          <w:lang w:eastAsia="en-US"/>
        </w:rPr>
        <w:t>МЕЛИХОВСКОЕ СЕЛЬСКОЕ</w:t>
      </w:r>
      <w:r w:rsidRPr="00540365">
        <w:rPr>
          <w:rFonts w:ascii="Times New Roman" w:eastAsia="Times New Roman" w:hAnsi="Times New Roman" w:cs="Arial"/>
          <w:b/>
          <w:bCs/>
          <w:color w:val="auto"/>
          <w:sz w:val="28"/>
          <w:szCs w:val="28"/>
          <w:lang w:eastAsia="en-US"/>
        </w:rPr>
        <w:t xml:space="preserve"> ПОСЕЛЕНИЕ»</w:t>
      </w:r>
    </w:p>
    <w:p w:rsidR="003C79E7" w:rsidRPr="00540365" w:rsidRDefault="003C79E7" w:rsidP="003C79E7">
      <w:pPr>
        <w:widowControl/>
        <w:autoSpaceDE w:val="0"/>
        <w:autoSpaceDN w:val="0"/>
        <w:adjustRightInd w:val="0"/>
        <w:jc w:val="center"/>
        <w:rPr>
          <w:rFonts w:ascii="Times New Roman" w:eastAsia="Times New Roman" w:hAnsi="Times New Roman" w:cs="Arial"/>
          <w:b/>
          <w:bCs/>
          <w:color w:val="auto"/>
          <w:sz w:val="28"/>
          <w:szCs w:val="28"/>
          <w:lang w:eastAsia="en-US"/>
        </w:rPr>
      </w:pPr>
      <w:r w:rsidRPr="00540365">
        <w:rPr>
          <w:rFonts w:ascii="Times New Roman" w:eastAsia="Times New Roman" w:hAnsi="Times New Roman" w:cs="Arial"/>
          <w:b/>
          <w:bCs/>
          <w:color w:val="auto"/>
          <w:sz w:val="28"/>
          <w:szCs w:val="28"/>
          <w:lang w:eastAsia="en-US"/>
        </w:rPr>
        <w:t xml:space="preserve">СОБРАНИЕ </w:t>
      </w:r>
      <w:proofErr w:type="gramStart"/>
      <w:r w:rsidRPr="00540365">
        <w:rPr>
          <w:rFonts w:ascii="Times New Roman" w:eastAsia="Times New Roman" w:hAnsi="Times New Roman" w:cs="Arial"/>
          <w:b/>
          <w:bCs/>
          <w:color w:val="auto"/>
          <w:sz w:val="28"/>
          <w:szCs w:val="28"/>
          <w:lang w:eastAsia="en-US"/>
        </w:rPr>
        <w:t xml:space="preserve">ДЕПУТАТОВ </w:t>
      </w:r>
      <w:r w:rsidR="00F37C96">
        <w:rPr>
          <w:rFonts w:ascii="Times New Roman" w:eastAsia="Times New Roman" w:hAnsi="Times New Roman" w:cs="Arial"/>
          <w:b/>
          <w:bCs/>
          <w:color w:val="auto"/>
          <w:sz w:val="28"/>
          <w:szCs w:val="28"/>
          <w:lang w:eastAsia="en-US"/>
        </w:rPr>
        <w:t xml:space="preserve"> МЕЛИХОВСКОГО</w:t>
      </w:r>
      <w:proofErr w:type="gramEnd"/>
      <w:r w:rsidR="00F37C96">
        <w:rPr>
          <w:rFonts w:ascii="Times New Roman" w:eastAsia="Times New Roman" w:hAnsi="Times New Roman" w:cs="Arial"/>
          <w:b/>
          <w:bCs/>
          <w:color w:val="auto"/>
          <w:sz w:val="28"/>
          <w:szCs w:val="28"/>
          <w:lang w:eastAsia="en-US"/>
        </w:rPr>
        <w:t xml:space="preserve"> СЕЛЬСКОГО ПОСЕЛЕНИЯ</w:t>
      </w:r>
      <w:r w:rsidRPr="00540365">
        <w:rPr>
          <w:rFonts w:ascii="Times New Roman" w:eastAsia="Times New Roman" w:hAnsi="Times New Roman" w:cs="Arial"/>
          <w:b/>
          <w:bCs/>
          <w:color w:val="auto"/>
          <w:sz w:val="28"/>
          <w:szCs w:val="28"/>
          <w:lang w:eastAsia="en-US"/>
        </w:rPr>
        <w:t xml:space="preserve"> </w:t>
      </w:r>
    </w:p>
    <w:p w:rsidR="003C79E7" w:rsidRPr="00540365" w:rsidRDefault="003C79E7" w:rsidP="003C79E7">
      <w:pPr>
        <w:widowControl/>
        <w:autoSpaceDE w:val="0"/>
        <w:autoSpaceDN w:val="0"/>
        <w:adjustRightInd w:val="0"/>
        <w:rPr>
          <w:rFonts w:ascii="Times New Roman" w:eastAsia="Times New Roman" w:hAnsi="Times New Roman" w:cs="Arial"/>
          <w:b/>
          <w:bCs/>
          <w:color w:val="auto"/>
          <w:sz w:val="28"/>
          <w:szCs w:val="28"/>
          <w:lang w:eastAsia="en-US"/>
        </w:rPr>
      </w:pPr>
    </w:p>
    <w:p w:rsidR="003C79E7" w:rsidRPr="00540365" w:rsidRDefault="003C79E7" w:rsidP="003C79E7">
      <w:pPr>
        <w:widowControl/>
        <w:autoSpaceDE w:val="0"/>
        <w:autoSpaceDN w:val="0"/>
        <w:adjustRightInd w:val="0"/>
        <w:jc w:val="center"/>
        <w:rPr>
          <w:rFonts w:ascii="Times New Roman" w:eastAsia="Times New Roman" w:hAnsi="Times New Roman" w:cs="Arial"/>
          <w:b/>
          <w:bCs/>
          <w:color w:val="auto"/>
          <w:sz w:val="28"/>
          <w:szCs w:val="28"/>
          <w:lang w:eastAsia="en-US"/>
        </w:rPr>
      </w:pPr>
      <w:r w:rsidRPr="00540365">
        <w:rPr>
          <w:rFonts w:ascii="Times New Roman" w:eastAsia="Times New Roman" w:hAnsi="Times New Roman" w:cs="Arial"/>
          <w:b/>
          <w:bCs/>
          <w:color w:val="auto"/>
          <w:sz w:val="28"/>
          <w:szCs w:val="28"/>
          <w:lang w:eastAsia="en-US"/>
        </w:rPr>
        <w:t>РЕШЕНИЕ</w:t>
      </w:r>
    </w:p>
    <w:p w:rsidR="003C79E7" w:rsidRPr="00540365" w:rsidRDefault="003C79E7" w:rsidP="003C79E7">
      <w:pPr>
        <w:widowControl/>
        <w:tabs>
          <w:tab w:val="left" w:pos="6759"/>
        </w:tabs>
        <w:autoSpaceDE w:val="0"/>
        <w:autoSpaceDN w:val="0"/>
        <w:adjustRightInd w:val="0"/>
        <w:rPr>
          <w:rFonts w:ascii="Times New Roman" w:eastAsia="Times New Roman" w:hAnsi="Times New Roman" w:cs="Times New Roman"/>
          <w:bCs/>
          <w:color w:val="auto"/>
          <w:sz w:val="28"/>
          <w:szCs w:val="28"/>
          <w:lang w:eastAsia="en-US"/>
        </w:rPr>
      </w:pPr>
    </w:p>
    <w:p w:rsidR="003C79E7" w:rsidRPr="00540365" w:rsidRDefault="003C79E7" w:rsidP="009D30C0">
      <w:pPr>
        <w:ind w:left="-426" w:right="-143"/>
        <w:jc w:val="center"/>
        <w:rPr>
          <w:rFonts w:ascii="Times New Roman" w:eastAsia="Times New Roman" w:hAnsi="Times New Roman" w:cs="Times New Roman"/>
          <w:b/>
          <w:bCs/>
          <w:color w:val="auto"/>
          <w:sz w:val="28"/>
          <w:szCs w:val="28"/>
          <w:lang w:eastAsia="en-US"/>
        </w:rPr>
      </w:pPr>
      <w:r w:rsidRPr="00AD3E2A">
        <w:rPr>
          <w:rFonts w:ascii="Times New Roman" w:eastAsia="Times New Roman" w:hAnsi="Times New Roman" w:cs="Times New Roman"/>
          <w:b/>
          <w:bCs/>
          <w:color w:val="auto"/>
          <w:sz w:val="28"/>
          <w:szCs w:val="28"/>
          <w:lang w:eastAsia="en-US"/>
        </w:rPr>
        <w:t>О</w:t>
      </w:r>
      <w:r w:rsidR="009F52BB" w:rsidRPr="00AD3E2A">
        <w:rPr>
          <w:rFonts w:ascii="Times New Roman" w:eastAsia="Times New Roman" w:hAnsi="Times New Roman" w:cs="Times New Roman"/>
          <w:b/>
          <w:bCs/>
          <w:color w:val="auto"/>
          <w:sz w:val="28"/>
          <w:szCs w:val="28"/>
          <w:lang w:eastAsia="en-US"/>
        </w:rPr>
        <w:t xml:space="preserve">б утверждении </w:t>
      </w:r>
      <w:r w:rsidR="00AD3E2A">
        <w:rPr>
          <w:rFonts w:ascii="Times New Roman" w:eastAsia="Times New Roman" w:hAnsi="Times New Roman" w:cs="Times New Roman"/>
          <w:b/>
          <w:bCs/>
          <w:color w:val="auto"/>
          <w:sz w:val="28"/>
          <w:szCs w:val="28"/>
          <w:lang w:eastAsia="en-US"/>
        </w:rPr>
        <w:t>«</w:t>
      </w:r>
      <w:r w:rsidR="00541E99" w:rsidRPr="00541E99">
        <w:rPr>
          <w:rFonts w:ascii="Times New Roman" w:eastAsia="Times New Roman" w:hAnsi="Times New Roman" w:cs="Times New Roman"/>
          <w:b/>
          <w:bCs/>
          <w:color w:val="auto"/>
          <w:sz w:val="28"/>
          <w:szCs w:val="28"/>
          <w:lang w:eastAsia="en-US"/>
        </w:rPr>
        <w:t xml:space="preserve">Положения о </w:t>
      </w:r>
      <w:r w:rsidR="009D30C0" w:rsidRPr="009D30C0">
        <w:rPr>
          <w:rFonts w:ascii="Times New Roman" w:eastAsia="Times New Roman" w:hAnsi="Times New Roman" w:cs="Times New Roman"/>
          <w:b/>
          <w:bCs/>
          <w:color w:val="auto"/>
          <w:sz w:val="28"/>
          <w:szCs w:val="28"/>
          <w:lang w:eastAsia="en-US"/>
        </w:rPr>
        <w:t>муниципальном контроле в сфере благоустройства на территории</w:t>
      </w:r>
      <w:r w:rsidR="009D30C0">
        <w:rPr>
          <w:rFonts w:ascii="Times New Roman" w:eastAsia="Times New Roman" w:hAnsi="Times New Roman" w:cs="Times New Roman"/>
          <w:b/>
          <w:bCs/>
          <w:color w:val="auto"/>
          <w:sz w:val="28"/>
          <w:szCs w:val="28"/>
          <w:lang w:eastAsia="en-US"/>
        </w:rPr>
        <w:t xml:space="preserve"> </w:t>
      </w:r>
      <w:r w:rsidR="00F37C96">
        <w:rPr>
          <w:rFonts w:ascii="Times New Roman" w:eastAsia="Times New Roman" w:hAnsi="Times New Roman" w:cs="Times New Roman"/>
          <w:b/>
          <w:bCs/>
          <w:color w:val="auto"/>
          <w:sz w:val="28"/>
          <w:szCs w:val="28"/>
          <w:lang w:eastAsia="en-US"/>
        </w:rPr>
        <w:t>Мелиховского сельского</w:t>
      </w:r>
      <w:r w:rsidR="009D30C0">
        <w:rPr>
          <w:rFonts w:ascii="Times New Roman" w:eastAsia="Times New Roman" w:hAnsi="Times New Roman" w:cs="Times New Roman"/>
          <w:b/>
          <w:bCs/>
          <w:color w:val="auto"/>
          <w:sz w:val="28"/>
          <w:szCs w:val="28"/>
          <w:lang w:eastAsia="en-US"/>
        </w:rPr>
        <w:t xml:space="preserve"> поселения</w:t>
      </w:r>
      <w:r w:rsidR="00AD3E2A" w:rsidRPr="003A6B22">
        <w:rPr>
          <w:rFonts w:ascii="Times New Roman" w:eastAsia="Times New Roman" w:hAnsi="Times New Roman" w:cs="Times New Roman"/>
          <w:b/>
          <w:bCs/>
          <w:color w:val="auto"/>
          <w:sz w:val="28"/>
          <w:szCs w:val="28"/>
          <w:lang w:eastAsia="en-US"/>
        </w:rPr>
        <w:t>»</w:t>
      </w:r>
    </w:p>
    <w:p w:rsidR="00936E01" w:rsidRPr="00540365" w:rsidRDefault="00936E01" w:rsidP="00936E01">
      <w:pPr>
        <w:widowControl/>
        <w:tabs>
          <w:tab w:val="left" w:pos="6759"/>
        </w:tabs>
        <w:autoSpaceDE w:val="0"/>
        <w:autoSpaceDN w:val="0"/>
        <w:adjustRightInd w:val="0"/>
        <w:rPr>
          <w:rFonts w:ascii="Times New Roman" w:eastAsia="Times New Roman" w:hAnsi="Times New Roman" w:cs="Times New Roman"/>
          <w:b/>
          <w:bCs/>
          <w:color w:val="auto"/>
          <w:sz w:val="28"/>
          <w:szCs w:val="28"/>
          <w:lang w:eastAsia="en-US"/>
        </w:rPr>
      </w:pPr>
    </w:p>
    <w:p w:rsidR="00936E01" w:rsidRPr="00540365" w:rsidRDefault="00936E01" w:rsidP="00936E01">
      <w:pPr>
        <w:widowControl/>
        <w:tabs>
          <w:tab w:val="left" w:pos="6759"/>
        </w:tabs>
        <w:autoSpaceDE w:val="0"/>
        <w:autoSpaceDN w:val="0"/>
        <w:adjustRightInd w:val="0"/>
        <w:rPr>
          <w:rFonts w:ascii="Times New Roman" w:eastAsia="Times New Roman" w:hAnsi="Times New Roman" w:cs="Times New Roman"/>
          <w:b/>
          <w:bCs/>
          <w:color w:val="auto"/>
          <w:sz w:val="28"/>
          <w:szCs w:val="28"/>
          <w:lang w:eastAsia="en-US"/>
        </w:rPr>
      </w:pPr>
      <w:r w:rsidRPr="00540365">
        <w:rPr>
          <w:rFonts w:ascii="Times New Roman" w:eastAsia="Times New Roman" w:hAnsi="Times New Roman" w:cs="Times New Roman"/>
          <w:b/>
          <w:bCs/>
          <w:color w:val="auto"/>
          <w:sz w:val="28"/>
          <w:szCs w:val="28"/>
          <w:lang w:eastAsia="en-US"/>
        </w:rPr>
        <w:t xml:space="preserve">          Принято                             </w:t>
      </w:r>
      <w:r w:rsidR="00795604">
        <w:rPr>
          <w:rFonts w:ascii="Times New Roman" w:eastAsia="Times New Roman" w:hAnsi="Times New Roman" w:cs="Times New Roman"/>
          <w:b/>
          <w:bCs/>
          <w:color w:val="auto"/>
          <w:sz w:val="28"/>
          <w:szCs w:val="28"/>
          <w:lang w:eastAsia="en-US"/>
        </w:rPr>
        <w:t xml:space="preserve">   </w:t>
      </w:r>
      <w:r w:rsidRPr="00540365">
        <w:rPr>
          <w:rFonts w:ascii="Times New Roman" w:eastAsia="Times New Roman" w:hAnsi="Times New Roman" w:cs="Times New Roman"/>
          <w:b/>
          <w:bCs/>
          <w:color w:val="auto"/>
          <w:sz w:val="28"/>
          <w:szCs w:val="28"/>
          <w:lang w:eastAsia="en-US"/>
        </w:rPr>
        <w:t xml:space="preserve">         №</w:t>
      </w:r>
      <w:r w:rsidR="00A93178">
        <w:rPr>
          <w:rFonts w:ascii="Times New Roman" w:eastAsia="Times New Roman" w:hAnsi="Times New Roman" w:cs="Times New Roman"/>
          <w:b/>
          <w:bCs/>
          <w:color w:val="auto"/>
          <w:sz w:val="28"/>
          <w:szCs w:val="28"/>
          <w:lang w:eastAsia="en-US"/>
        </w:rPr>
        <w:t xml:space="preserve"> </w:t>
      </w:r>
      <w:r w:rsidR="00F4508F">
        <w:rPr>
          <w:rFonts w:ascii="Times New Roman" w:eastAsia="Times New Roman" w:hAnsi="Times New Roman" w:cs="Times New Roman"/>
          <w:b/>
          <w:bCs/>
          <w:color w:val="auto"/>
          <w:sz w:val="28"/>
          <w:szCs w:val="28"/>
          <w:lang w:eastAsia="en-US"/>
        </w:rPr>
        <w:t xml:space="preserve"> </w:t>
      </w:r>
      <w:r w:rsidRPr="00540365">
        <w:rPr>
          <w:rFonts w:ascii="Times New Roman" w:eastAsia="Times New Roman" w:hAnsi="Times New Roman" w:cs="Times New Roman"/>
          <w:b/>
          <w:bCs/>
          <w:color w:val="auto"/>
          <w:sz w:val="28"/>
          <w:szCs w:val="28"/>
          <w:lang w:eastAsia="en-US"/>
        </w:rPr>
        <w:t xml:space="preserve"> </w:t>
      </w:r>
      <w:r w:rsidR="00EF0DD8">
        <w:rPr>
          <w:rFonts w:ascii="Times New Roman" w:eastAsia="Times New Roman" w:hAnsi="Times New Roman" w:cs="Times New Roman"/>
          <w:b/>
          <w:bCs/>
          <w:color w:val="auto"/>
          <w:sz w:val="28"/>
          <w:szCs w:val="28"/>
          <w:lang w:eastAsia="en-US"/>
        </w:rPr>
        <w:t>233</w:t>
      </w:r>
      <w:bookmarkStart w:id="0" w:name="_GoBack"/>
      <w:bookmarkEnd w:id="0"/>
      <w:r w:rsidRPr="00540365">
        <w:rPr>
          <w:rFonts w:ascii="Times New Roman" w:eastAsia="Times New Roman" w:hAnsi="Times New Roman" w:cs="Times New Roman"/>
          <w:b/>
          <w:bCs/>
          <w:color w:val="auto"/>
          <w:sz w:val="28"/>
          <w:szCs w:val="28"/>
          <w:lang w:eastAsia="en-US"/>
        </w:rPr>
        <w:t xml:space="preserve">          </w:t>
      </w:r>
      <w:r w:rsidR="004348AE" w:rsidRPr="00540365">
        <w:rPr>
          <w:rFonts w:ascii="Times New Roman" w:eastAsia="Times New Roman" w:hAnsi="Times New Roman" w:cs="Times New Roman"/>
          <w:b/>
          <w:bCs/>
          <w:color w:val="auto"/>
          <w:sz w:val="28"/>
          <w:szCs w:val="28"/>
          <w:lang w:eastAsia="en-US"/>
        </w:rPr>
        <w:t xml:space="preserve">  </w:t>
      </w:r>
      <w:r w:rsidR="00A93178">
        <w:rPr>
          <w:rFonts w:ascii="Times New Roman" w:eastAsia="Times New Roman" w:hAnsi="Times New Roman" w:cs="Times New Roman"/>
          <w:b/>
          <w:bCs/>
          <w:color w:val="auto"/>
          <w:sz w:val="28"/>
          <w:szCs w:val="28"/>
          <w:lang w:eastAsia="en-US"/>
        </w:rPr>
        <w:t xml:space="preserve">          </w:t>
      </w:r>
      <w:r w:rsidRPr="00540365">
        <w:rPr>
          <w:rFonts w:ascii="Times New Roman" w:eastAsia="Times New Roman" w:hAnsi="Times New Roman" w:cs="Times New Roman"/>
          <w:b/>
          <w:bCs/>
          <w:color w:val="auto"/>
          <w:sz w:val="28"/>
          <w:szCs w:val="28"/>
          <w:lang w:eastAsia="en-US"/>
        </w:rPr>
        <w:t xml:space="preserve">   «</w:t>
      </w:r>
      <w:r w:rsidR="00001932">
        <w:rPr>
          <w:rFonts w:ascii="Times New Roman" w:eastAsia="Times New Roman" w:hAnsi="Times New Roman" w:cs="Times New Roman"/>
          <w:b/>
          <w:bCs/>
          <w:color w:val="auto"/>
          <w:sz w:val="28"/>
          <w:szCs w:val="28"/>
          <w:lang w:eastAsia="en-US"/>
        </w:rPr>
        <w:t>28</w:t>
      </w:r>
      <w:r w:rsidRPr="00540365">
        <w:rPr>
          <w:rFonts w:ascii="Times New Roman" w:eastAsia="Times New Roman" w:hAnsi="Times New Roman" w:cs="Times New Roman"/>
          <w:b/>
          <w:bCs/>
          <w:color w:val="auto"/>
          <w:sz w:val="28"/>
          <w:szCs w:val="28"/>
          <w:lang w:eastAsia="en-US"/>
        </w:rPr>
        <w:t xml:space="preserve">» </w:t>
      </w:r>
      <w:r w:rsidR="00001932">
        <w:rPr>
          <w:rFonts w:ascii="Times New Roman" w:eastAsia="Times New Roman" w:hAnsi="Times New Roman" w:cs="Times New Roman"/>
          <w:b/>
          <w:bCs/>
          <w:color w:val="auto"/>
          <w:sz w:val="28"/>
          <w:szCs w:val="28"/>
          <w:lang w:eastAsia="en-US"/>
        </w:rPr>
        <w:t>апреля</w:t>
      </w:r>
      <w:r w:rsidRPr="00540365">
        <w:rPr>
          <w:rFonts w:ascii="Times New Roman" w:eastAsia="Times New Roman" w:hAnsi="Times New Roman" w:cs="Times New Roman"/>
          <w:b/>
          <w:bCs/>
          <w:color w:val="auto"/>
          <w:sz w:val="28"/>
          <w:szCs w:val="28"/>
          <w:lang w:eastAsia="en-US"/>
        </w:rPr>
        <w:t xml:space="preserve"> 202</w:t>
      </w:r>
      <w:r w:rsidR="00001932">
        <w:rPr>
          <w:rFonts w:ascii="Times New Roman" w:eastAsia="Times New Roman" w:hAnsi="Times New Roman" w:cs="Times New Roman"/>
          <w:b/>
          <w:bCs/>
          <w:color w:val="auto"/>
          <w:sz w:val="28"/>
          <w:szCs w:val="28"/>
          <w:lang w:eastAsia="en-US"/>
        </w:rPr>
        <w:t>6</w:t>
      </w:r>
      <w:r w:rsidRPr="00540365">
        <w:rPr>
          <w:rFonts w:ascii="Times New Roman" w:eastAsia="Times New Roman" w:hAnsi="Times New Roman" w:cs="Times New Roman"/>
          <w:b/>
          <w:bCs/>
          <w:color w:val="auto"/>
          <w:sz w:val="28"/>
          <w:szCs w:val="28"/>
          <w:lang w:eastAsia="en-US"/>
        </w:rPr>
        <w:t>г.</w:t>
      </w:r>
    </w:p>
    <w:p w:rsidR="00936E01" w:rsidRPr="00540365" w:rsidRDefault="00936E01" w:rsidP="00936E01">
      <w:pPr>
        <w:widowControl/>
        <w:tabs>
          <w:tab w:val="left" w:pos="6759"/>
        </w:tabs>
        <w:autoSpaceDE w:val="0"/>
        <w:autoSpaceDN w:val="0"/>
        <w:adjustRightInd w:val="0"/>
        <w:rPr>
          <w:rFonts w:ascii="Times New Roman" w:eastAsia="Times New Roman" w:hAnsi="Times New Roman" w:cs="Times New Roman"/>
          <w:b/>
          <w:bCs/>
          <w:color w:val="auto"/>
          <w:sz w:val="28"/>
          <w:szCs w:val="28"/>
          <w:lang w:eastAsia="en-US"/>
        </w:rPr>
      </w:pPr>
      <w:r w:rsidRPr="00540365">
        <w:rPr>
          <w:rFonts w:ascii="Times New Roman" w:eastAsia="Times New Roman" w:hAnsi="Times New Roman" w:cs="Times New Roman"/>
          <w:b/>
          <w:bCs/>
          <w:color w:val="auto"/>
          <w:sz w:val="28"/>
          <w:szCs w:val="28"/>
          <w:lang w:eastAsia="en-US"/>
        </w:rPr>
        <w:t xml:space="preserve">Собранием депутатов  </w:t>
      </w:r>
    </w:p>
    <w:p w:rsidR="003C79E7" w:rsidRPr="00540365" w:rsidRDefault="003C79E7" w:rsidP="003C79E7">
      <w:pPr>
        <w:widowControl/>
        <w:tabs>
          <w:tab w:val="left" w:pos="6759"/>
        </w:tabs>
        <w:autoSpaceDE w:val="0"/>
        <w:autoSpaceDN w:val="0"/>
        <w:adjustRightInd w:val="0"/>
        <w:rPr>
          <w:rFonts w:ascii="Times New Roman" w:eastAsia="Times New Roman" w:hAnsi="Times New Roman" w:cs="Times New Roman"/>
          <w:bCs/>
          <w:color w:val="auto"/>
          <w:sz w:val="28"/>
          <w:szCs w:val="28"/>
          <w:lang w:eastAsia="en-US"/>
        </w:rPr>
      </w:pPr>
    </w:p>
    <w:p w:rsidR="003C79E7" w:rsidRPr="00540365" w:rsidRDefault="009D30C0" w:rsidP="003A571A">
      <w:pPr>
        <w:widowControl/>
        <w:spacing w:after="120"/>
        <w:ind w:firstLine="709"/>
        <w:jc w:val="both"/>
        <w:rPr>
          <w:rFonts w:ascii="Times New Roman" w:eastAsia="Times New Roman" w:hAnsi="Times New Roman" w:cs="Times New Roman"/>
          <w:color w:val="auto"/>
          <w:sz w:val="28"/>
          <w:szCs w:val="28"/>
        </w:rPr>
      </w:pPr>
      <w:r w:rsidRPr="009D30C0">
        <w:rPr>
          <w:rFonts w:ascii="Times New Roman" w:eastAsia="Times New Roman" w:hAnsi="Times New Roman" w:cs="Times New Roman"/>
          <w:color w:val="auto"/>
          <w:sz w:val="28"/>
          <w:szCs w:val="28"/>
        </w:rPr>
        <w:t>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A87DD0" w:rsidRPr="00A87DD0">
        <w:rPr>
          <w:rFonts w:ascii="Times New Roman" w:eastAsia="Times New Roman" w:hAnsi="Times New Roman" w:cs="Times New Roman"/>
          <w:color w:val="auto"/>
          <w:sz w:val="28"/>
          <w:szCs w:val="28"/>
        </w:rPr>
        <w:t xml:space="preserve"> </w:t>
      </w:r>
      <w:proofErr w:type="gramStart"/>
      <w:r w:rsidR="003A6B22" w:rsidRPr="009D30C0">
        <w:rPr>
          <w:rFonts w:ascii="Times New Roman" w:eastAsia="Times New Roman" w:hAnsi="Times New Roman" w:cs="Times New Roman"/>
          <w:color w:val="auto"/>
          <w:sz w:val="28"/>
          <w:szCs w:val="28"/>
        </w:rPr>
        <w:t>Уставом  муниципального</w:t>
      </w:r>
      <w:proofErr w:type="gramEnd"/>
      <w:r w:rsidR="003A6B22" w:rsidRPr="009D30C0">
        <w:rPr>
          <w:rFonts w:ascii="Times New Roman" w:eastAsia="Times New Roman" w:hAnsi="Times New Roman" w:cs="Times New Roman"/>
          <w:color w:val="auto"/>
          <w:sz w:val="28"/>
          <w:szCs w:val="28"/>
        </w:rPr>
        <w:t xml:space="preserve"> образования «</w:t>
      </w:r>
      <w:r w:rsidR="00F37C96">
        <w:rPr>
          <w:rFonts w:ascii="Times New Roman" w:eastAsia="Times New Roman" w:hAnsi="Times New Roman" w:cs="Times New Roman"/>
          <w:color w:val="auto"/>
          <w:sz w:val="28"/>
          <w:szCs w:val="28"/>
        </w:rPr>
        <w:t xml:space="preserve">Мелиховское сельское </w:t>
      </w:r>
      <w:r w:rsidR="003A6B22">
        <w:rPr>
          <w:rFonts w:ascii="Times New Roman" w:hAnsi="Times New Roman" w:cs="Times New Roman"/>
          <w:sz w:val="28"/>
          <w:szCs w:val="28"/>
        </w:rPr>
        <w:t>поселение»</w:t>
      </w:r>
      <w:r w:rsidR="00DD39EF" w:rsidRPr="00540365">
        <w:rPr>
          <w:rFonts w:ascii="Times New Roman" w:eastAsia="Times New Roman" w:hAnsi="Times New Roman" w:cs="Times New Roman"/>
          <w:color w:val="auto"/>
          <w:sz w:val="28"/>
          <w:szCs w:val="28"/>
        </w:rPr>
        <w:t xml:space="preserve">, </w:t>
      </w:r>
      <w:r w:rsidR="003C79E7" w:rsidRPr="00540365">
        <w:rPr>
          <w:rFonts w:ascii="Times New Roman" w:eastAsia="Times New Roman" w:hAnsi="Times New Roman" w:cs="Times New Roman"/>
          <w:color w:val="auto"/>
          <w:sz w:val="28"/>
          <w:szCs w:val="28"/>
        </w:rPr>
        <w:t xml:space="preserve">Собрание депутатов </w:t>
      </w:r>
      <w:r w:rsidR="00F37C96">
        <w:rPr>
          <w:rFonts w:ascii="Times New Roman" w:eastAsia="Times New Roman" w:hAnsi="Times New Roman" w:cs="Times New Roman"/>
          <w:color w:val="auto"/>
          <w:sz w:val="28"/>
          <w:szCs w:val="28"/>
        </w:rPr>
        <w:t>Мелиховского сельского</w:t>
      </w:r>
      <w:r w:rsidR="003C79E7" w:rsidRPr="00540365">
        <w:rPr>
          <w:rFonts w:ascii="Times New Roman" w:eastAsia="Times New Roman" w:hAnsi="Times New Roman" w:cs="Times New Roman"/>
          <w:color w:val="auto"/>
          <w:sz w:val="28"/>
          <w:szCs w:val="28"/>
        </w:rPr>
        <w:t xml:space="preserve"> поселения</w:t>
      </w:r>
    </w:p>
    <w:p w:rsidR="003C79E7" w:rsidRPr="00540365" w:rsidRDefault="003C79E7" w:rsidP="003C79E7">
      <w:pPr>
        <w:widowControl/>
        <w:spacing w:after="120"/>
        <w:ind w:left="-360"/>
        <w:jc w:val="center"/>
        <w:rPr>
          <w:rFonts w:ascii="Times New Roman" w:eastAsia="Times New Roman" w:hAnsi="Times New Roman" w:cs="Times New Roman"/>
          <w:b/>
          <w:color w:val="auto"/>
          <w:sz w:val="28"/>
          <w:szCs w:val="28"/>
        </w:rPr>
      </w:pPr>
      <w:r w:rsidRPr="00540365">
        <w:rPr>
          <w:rFonts w:ascii="Times New Roman" w:eastAsia="Times New Roman" w:hAnsi="Times New Roman" w:cs="Times New Roman"/>
          <w:b/>
          <w:color w:val="auto"/>
          <w:sz w:val="28"/>
          <w:szCs w:val="28"/>
        </w:rPr>
        <w:t>РЕШИЛО:</w:t>
      </w:r>
    </w:p>
    <w:p w:rsidR="0007432D" w:rsidRPr="00541E99" w:rsidRDefault="00DF0451" w:rsidP="00001932">
      <w:pPr>
        <w:widowControl/>
        <w:numPr>
          <w:ilvl w:val="0"/>
          <w:numId w:val="25"/>
        </w:numPr>
        <w:tabs>
          <w:tab w:val="left" w:pos="0"/>
        </w:tabs>
        <w:autoSpaceDE w:val="0"/>
        <w:autoSpaceDN w:val="0"/>
        <w:adjustRightInd w:val="0"/>
        <w:ind w:left="0" w:firstLine="567"/>
        <w:jc w:val="both"/>
        <w:rPr>
          <w:rFonts w:ascii="Times New Roman" w:eastAsia="Times New Roman" w:hAnsi="Times New Roman" w:cs="Times New Roman"/>
          <w:bCs/>
          <w:color w:val="auto"/>
          <w:sz w:val="28"/>
          <w:szCs w:val="28"/>
          <w:lang w:eastAsia="en-US"/>
        </w:rPr>
      </w:pPr>
      <w:r w:rsidRPr="00A87DD0">
        <w:rPr>
          <w:rFonts w:ascii="Times New Roman" w:eastAsia="Times New Roman" w:hAnsi="Times New Roman" w:cs="Times New Roman"/>
          <w:color w:val="auto"/>
          <w:sz w:val="28"/>
          <w:szCs w:val="28"/>
        </w:rPr>
        <w:t xml:space="preserve"> </w:t>
      </w:r>
      <w:r w:rsidR="00A87DD0" w:rsidRPr="00A87DD0">
        <w:rPr>
          <w:rFonts w:ascii="Times New Roman" w:eastAsia="Times New Roman" w:hAnsi="Times New Roman" w:cs="Times New Roman"/>
          <w:bCs/>
          <w:color w:val="auto"/>
          <w:sz w:val="28"/>
          <w:szCs w:val="28"/>
          <w:lang w:eastAsia="en-US"/>
        </w:rPr>
        <w:t xml:space="preserve">Утвердить </w:t>
      </w:r>
      <w:r w:rsidR="003A6B22" w:rsidRPr="003A6B22">
        <w:rPr>
          <w:rFonts w:ascii="Times New Roman" w:eastAsia="Times New Roman" w:hAnsi="Times New Roman" w:cs="Times New Roman"/>
          <w:bCs/>
          <w:color w:val="auto"/>
          <w:sz w:val="28"/>
          <w:szCs w:val="28"/>
          <w:lang w:eastAsia="en-US"/>
        </w:rPr>
        <w:t xml:space="preserve">прилагаемое </w:t>
      </w:r>
      <w:r w:rsidR="00541E99" w:rsidRPr="00541E99">
        <w:rPr>
          <w:rFonts w:ascii="Times New Roman" w:eastAsia="Times New Roman" w:hAnsi="Times New Roman" w:cs="Times New Roman"/>
          <w:bCs/>
          <w:color w:val="auto"/>
          <w:sz w:val="28"/>
          <w:szCs w:val="28"/>
          <w:lang w:eastAsia="en-US"/>
        </w:rPr>
        <w:t>Положени</w:t>
      </w:r>
      <w:r w:rsidR="00541E99">
        <w:rPr>
          <w:rFonts w:ascii="Times New Roman" w:eastAsia="Times New Roman" w:hAnsi="Times New Roman" w:cs="Times New Roman"/>
          <w:bCs/>
          <w:color w:val="auto"/>
          <w:sz w:val="28"/>
          <w:szCs w:val="28"/>
          <w:lang w:eastAsia="en-US"/>
        </w:rPr>
        <w:t>е</w:t>
      </w:r>
      <w:r w:rsidR="00541E99" w:rsidRPr="00541E99">
        <w:rPr>
          <w:rFonts w:ascii="Times New Roman" w:eastAsia="Times New Roman" w:hAnsi="Times New Roman" w:cs="Times New Roman"/>
          <w:bCs/>
          <w:color w:val="auto"/>
          <w:sz w:val="28"/>
          <w:szCs w:val="28"/>
          <w:lang w:eastAsia="en-US"/>
        </w:rPr>
        <w:t xml:space="preserve"> о </w:t>
      </w:r>
      <w:r w:rsidR="009D30C0" w:rsidRPr="009D30C0">
        <w:rPr>
          <w:rFonts w:ascii="Times New Roman" w:eastAsia="Times New Roman" w:hAnsi="Times New Roman" w:cs="Times New Roman"/>
          <w:bCs/>
          <w:color w:val="auto"/>
          <w:sz w:val="28"/>
          <w:szCs w:val="28"/>
          <w:lang w:eastAsia="en-US"/>
        </w:rPr>
        <w:t xml:space="preserve">муниципальном контроле в сфере благоустройства на территории </w:t>
      </w:r>
      <w:r w:rsidR="00F37C96">
        <w:rPr>
          <w:rFonts w:ascii="Times New Roman" w:eastAsia="Times New Roman" w:hAnsi="Times New Roman" w:cs="Times New Roman"/>
          <w:bCs/>
          <w:color w:val="auto"/>
          <w:sz w:val="28"/>
          <w:szCs w:val="28"/>
          <w:lang w:eastAsia="en-US"/>
        </w:rPr>
        <w:t>Мелиховского сельского</w:t>
      </w:r>
      <w:r w:rsidR="009D30C0" w:rsidRPr="009D30C0">
        <w:rPr>
          <w:rFonts w:ascii="Times New Roman" w:eastAsia="Times New Roman" w:hAnsi="Times New Roman" w:cs="Times New Roman"/>
          <w:bCs/>
          <w:color w:val="auto"/>
          <w:sz w:val="28"/>
          <w:szCs w:val="28"/>
          <w:lang w:eastAsia="en-US"/>
        </w:rPr>
        <w:t xml:space="preserve"> поселения</w:t>
      </w:r>
      <w:r w:rsidR="00A87DD0" w:rsidRPr="00541E99">
        <w:rPr>
          <w:rFonts w:ascii="Times New Roman" w:eastAsia="Times New Roman" w:hAnsi="Times New Roman" w:cs="Times New Roman"/>
          <w:bCs/>
          <w:color w:val="auto"/>
          <w:sz w:val="28"/>
          <w:szCs w:val="28"/>
          <w:lang w:eastAsia="en-US"/>
        </w:rPr>
        <w:t xml:space="preserve">. </w:t>
      </w:r>
    </w:p>
    <w:p w:rsidR="008E5059" w:rsidRPr="008E5059" w:rsidRDefault="008E5059" w:rsidP="00001932">
      <w:pPr>
        <w:widowControl/>
        <w:tabs>
          <w:tab w:val="left" w:pos="0"/>
          <w:tab w:val="left" w:pos="5760"/>
        </w:tabs>
        <w:spacing w:line="240" w:lineRule="atLeast"/>
        <w:ind w:firstLine="567"/>
        <w:jc w:val="both"/>
        <w:rPr>
          <w:rFonts w:ascii="Times New Roman" w:eastAsia="Times New Roman" w:hAnsi="Times New Roman" w:cs="Times New Roman"/>
          <w:spacing w:val="-1"/>
          <w:sz w:val="28"/>
          <w:szCs w:val="28"/>
        </w:rPr>
      </w:pPr>
      <w:r w:rsidRPr="008E5059">
        <w:rPr>
          <w:rFonts w:ascii="Times New Roman" w:eastAsia="Times New Roman" w:hAnsi="Times New Roman" w:cs="Times New Roman"/>
          <w:spacing w:val="-1"/>
          <w:sz w:val="28"/>
          <w:szCs w:val="28"/>
        </w:rPr>
        <w:t>2.</w:t>
      </w:r>
      <w:r w:rsidR="00001932" w:rsidRPr="008E5059">
        <w:rPr>
          <w:rFonts w:ascii="Times New Roman" w:eastAsia="Times New Roman" w:hAnsi="Times New Roman" w:cs="Times New Roman"/>
          <w:spacing w:val="-1"/>
          <w:sz w:val="28"/>
          <w:szCs w:val="28"/>
        </w:rPr>
        <w:t xml:space="preserve"> </w:t>
      </w:r>
      <w:r w:rsidRPr="008E5059">
        <w:rPr>
          <w:rFonts w:ascii="Times New Roman" w:eastAsia="Times New Roman" w:hAnsi="Times New Roman" w:cs="Times New Roman"/>
          <w:spacing w:val="-1"/>
          <w:sz w:val="28"/>
          <w:szCs w:val="28"/>
        </w:rPr>
        <w:t xml:space="preserve">Признать утратившим силу решение Собрания депутатов </w:t>
      </w:r>
      <w:r>
        <w:rPr>
          <w:rFonts w:ascii="Times New Roman" w:eastAsia="Times New Roman" w:hAnsi="Times New Roman" w:cs="Times New Roman"/>
          <w:spacing w:val="-1"/>
          <w:sz w:val="28"/>
          <w:szCs w:val="28"/>
        </w:rPr>
        <w:t>Мелиховского</w:t>
      </w:r>
      <w:r w:rsidRPr="008E5059">
        <w:rPr>
          <w:rFonts w:ascii="Times New Roman" w:eastAsia="Times New Roman" w:hAnsi="Times New Roman" w:cs="Times New Roman"/>
          <w:spacing w:val="-1"/>
          <w:sz w:val="28"/>
          <w:szCs w:val="28"/>
        </w:rPr>
        <w:t xml:space="preserve"> сельского поселения от </w:t>
      </w:r>
      <w:r>
        <w:rPr>
          <w:rFonts w:ascii="Times New Roman" w:eastAsia="Times New Roman" w:hAnsi="Times New Roman" w:cs="Times New Roman"/>
          <w:spacing w:val="-1"/>
          <w:sz w:val="28"/>
          <w:szCs w:val="28"/>
        </w:rPr>
        <w:t>22.12.2021</w:t>
      </w:r>
      <w:r w:rsidRPr="008E5059">
        <w:rPr>
          <w:rFonts w:ascii="Times New Roman" w:eastAsia="Times New Roman" w:hAnsi="Times New Roman" w:cs="Times New Roman"/>
          <w:spacing w:val="-1"/>
          <w:sz w:val="28"/>
          <w:szCs w:val="28"/>
        </w:rPr>
        <w:t xml:space="preserve">г № </w:t>
      </w:r>
      <w:r>
        <w:rPr>
          <w:rFonts w:ascii="Times New Roman" w:eastAsia="Times New Roman" w:hAnsi="Times New Roman" w:cs="Times New Roman"/>
          <w:spacing w:val="-1"/>
          <w:sz w:val="28"/>
          <w:szCs w:val="28"/>
        </w:rPr>
        <w:t>31.1</w:t>
      </w:r>
      <w:r w:rsidRPr="008E5059">
        <w:rPr>
          <w:rFonts w:ascii="Times New Roman" w:eastAsia="Times New Roman" w:hAnsi="Times New Roman" w:cs="Times New Roman"/>
          <w:spacing w:val="-1"/>
          <w:sz w:val="28"/>
          <w:szCs w:val="28"/>
        </w:rPr>
        <w:t xml:space="preserve"> «</w:t>
      </w:r>
      <w:r w:rsidR="00001932" w:rsidRPr="00001932">
        <w:rPr>
          <w:rFonts w:ascii="Times New Roman" w:eastAsia="Times New Roman" w:hAnsi="Times New Roman" w:cs="Times New Roman"/>
          <w:spacing w:val="-1"/>
          <w:sz w:val="28"/>
          <w:szCs w:val="28"/>
        </w:rPr>
        <w:t>Об утверждении «Положения о муниципальном контроле в сфере благоустройства на территории Мелиховского сельского поселения»</w:t>
      </w:r>
      <w:r w:rsidRPr="008E5059">
        <w:rPr>
          <w:rFonts w:ascii="Times New Roman" w:eastAsia="Times New Roman" w:hAnsi="Times New Roman" w:cs="Times New Roman"/>
          <w:spacing w:val="-1"/>
          <w:sz w:val="28"/>
          <w:szCs w:val="28"/>
        </w:rPr>
        <w:t>»</w:t>
      </w:r>
    </w:p>
    <w:p w:rsidR="008E5059" w:rsidRPr="008E5059" w:rsidRDefault="008E5059" w:rsidP="00001932">
      <w:pPr>
        <w:widowControl/>
        <w:tabs>
          <w:tab w:val="left" w:pos="0"/>
          <w:tab w:val="left" w:pos="5760"/>
        </w:tabs>
        <w:spacing w:line="240" w:lineRule="atLeast"/>
        <w:ind w:firstLine="567"/>
        <w:jc w:val="both"/>
        <w:rPr>
          <w:rFonts w:ascii="Times New Roman" w:eastAsia="Times New Roman" w:hAnsi="Times New Roman" w:cs="Times New Roman"/>
          <w:spacing w:val="-1"/>
          <w:sz w:val="28"/>
          <w:szCs w:val="28"/>
        </w:rPr>
      </w:pPr>
      <w:r w:rsidRPr="008E5059">
        <w:rPr>
          <w:rFonts w:ascii="Times New Roman" w:eastAsia="Times New Roman" w:hAnsi="Times New Roman" w:cs="Times New Roman"/>
          <w:spacing w:val="-1"/>
          <w:sz w:val="28"/>
          <w:szCs w:val="28"/>
        </w:rPr>
        <w:t xml:space="preserve">3.   Настоящее решение вступает </w:t>
      </w:r>
      <w:r w:rsidR="00001932">
        <w:rPr>
          <w:rFonts w:ascii="Times New Roman" w:eastAsia="Times New Roman" w:hAnsi="Times New Roman" w:cs="Times New Roman"/>
          <w:spacing w:val="-1"/>
          <w:sz w:val="28"/>
          <w:szCs w:val="28"/>
        </w:rPr>
        <w:t xml:space="preserve">в силу со дня его официального </w:t>
      </w:r>
      <w:r w:rsidRPr="008E5059">
        <w:rPr>
          <w:rFonts w:ascii="Times New Roman" w:eastAsia="Times New Roman" w:hAnsi="Times New Roman" w:cs="Times New Roman"/>
          <w:spacing w:val="-1"/>
          <w:sz w:val="28"/>
          <w:szCs w:val="28"/>
        </w:rPr>
        <w:t>опубликования.</w:t>
      </w:r>
    </w:p>
    <w:p w:rsidR="00E159B7" w:rsidRDefault="008E5059" w:rsidP="00001932">
      <w:pPr>
        <w:widowControl/>
        <w:tabs>
          <w:tab w:val="left" w:pos="0"/>
          <w:tab w:val="left" w:pos="5760"/>
        </w:tabs>
        <w:spacing w:line="240" w:lineRule="atLeast"/>
        <w:ind w:firstLine="567"/>
        <w:jc w:val="both"/>
        <w:rPr>
          <w:rFonts w:ascii="Times New Roman" w:eastAsia="Times New Roman" w:hAnsi="Times New Roman" w:cs="Times New Roman"/>
          <w:bCs/>
          <w:color w:val="auto"/>
          <w:sz w:val="28"/>
          <w:szCs w:val="28"/>
        </w:rPr>
      </w:pPr>
      <w:r w:rsidRPr="008E5059">
        <w:rPr>
          <w:rFonts w:ascii="Times New Roman" w:eastAsia="Times New Roman" w:hAnsi="Times New Roman" w:cs="Times New Roman"/>
          <w:spacing w:val="-1"/>
          <w:sz w:val="28"/>
          <w:szCs w:val="28"/>
        </w:rPr>
        <w:t>4    Контроль за выполнением настоящего решения оставляю за собой.</w:t>
      </w:r>
    </w:p>
    <w:p w:rsidR="00884F42" w:rsidRPr="00540365" w:rsidRDefault="00884F42" w:rsidP="00540365">
      <w:pPr>
        <w:widowControl/>
        <w:tabs>
          <w:tab w:val="left" w:pos="5760"/>
        </w:tabs>
        <w:spacing w:line="240" w:lineRule="atLeast"/>
        <w:jc w:val="both"/>
        <w:rPr>
          <w:rFonts w:ascii="Times New Roman" w:eastAsia="Times New Roman" w:hAnsi="Times New Roman" w:cs="Times New Roman"/>
          <w:bCs/>
          <w:color w:val="auto"/>
          <w:sz w:val="28"/>
          <w:szCs w:val="28"/>
        </w:rPr>
      </w:pPr>
    </w:p>
    <w:p w:rsidR="003C79E7" w:rsidRPr="00540365" w:rsidRDefault="003C79E7" w:rsidP="003C79E7">
      <w:pPr>
        <w:widowControl/>
        <w:tabs>
          <w:tab w:val="left" w:pos="5760"/>
        </w:tabs>
        <w:jc w:val="both"/>
        <w:rPr>
          <w:rFonts w:ascii="Times New Roman" w:eastAsia="Times New Roman" w:hAnsi="Times New Roman" w:cs="Times New Roman"/>
          <w:bCs/>
          <w:color w:val="auto"/>
          <w:sz w:val="28"/>
          <w:szCs w:val="28"/>
        </w:rPr>
      </w:pPr>
      <w:r w:rsidRPr="00540365">
        <w:rPr>
          <w:rFonts w:ascii="Times New Roman" w:eastAsia="Times New Roman" w:hAnsi="Times New Roman" w:cs="Times New Roman"/>
          <w:bCs/>
          <w:color w:val="auto"/>
          <w:sz w:val="28"/>
          <w:szCs w:val="28"/>
        </w:rPr>
        <w:t>Председатель Собрания депутатов –</w:t>
      </w:r>
    </w:p>
    <w:p w:rsidR="00A87DD0" w:rsidRDefault="003C79E7" w:rsidP="00884F42">
      <w:pPr>
        <w:widowControl/>
        <w:tabs>
          <w:tab w:val="left" w:pos="5760"/>
        </w:tabs>
        <w:jc w:val="both"/>
        <w:rPr>
          <w:rFonts w:ascii="Times New Roman" w:hAnsi="Times New Roman" w:cs="Times New Roman"/>
          <w:sz w:val="28"/>
          <w:szCs w:val="28"/>
        </w:rPr>
      </w:pPr>
      <w:r w:rsidRPr="00540365">
        <w:rPr>
          <w:rFonts w:ascii="Times New Roman" w:eastAsia="Times New Roman" w:hAnsi="Times New Roman" w:cs="Times New Roman"/>
          <w:bCs/>
          <w:color w:val="auto"/>
          <w:sz w:val="28"/>
          <w:szCs w:val="28"/>
        </w:rPr>
        <w:t xml:space="preserve">Глава </w:t>
      </w:r>
      <w:r w:rsidR="00F50D66">
        <w:rPr>
          <w:rFonts w:ascii="Times New Roman" w:eastAsia="Times New Roman" w:hAnsi="Times New Roman" w:cs="Times New Roman"/>
          <w:bCs/>
          <w:color w:val="auto"/>
          <w:sz w:val="28"/>
          <w:szCs w:val="28"/>
          <w:lang w:eastAsia="en-US"/>
        </w:rPr>
        <w:t xml:space="preserve">Мелиховского сельского </w:t>
      </w:r>
      <w:r w:rsidR="00F50D66" w:rsidRPr="009D30C0">
        <w:rPr>
          <w:rFonts w:ascii="Times New Roman" w:eastAsia="Times New Roman" w:hAnsi="Times New Roman" w:cs="Times New Roman"/>
          <w:bCs/>
          <w:color w:val="auto"/>
          <w:sz w:val="28"/>
          <w:szCs w:val="28"/>
          <w:lang w:eastAsia="en-US"/>
        </w:rPr>
        <w:t>поселения</w:t>
      </w:r>
      <w:r w:rsidRPr="00540365">
        <w:rPr>
          <w:rFonts w:ascii="Times New Roman" w:eastAsia="Times New Roman" w:hAnsi="Times New Roman" w:cs="Times New Roman"/>
          <w:color w:val="auto"/>
          <w:sz w:val="28"/>
          <w:szCs w:val="28"/>
        </w:rPr>
        <w:tab/>
        <w:t xml:space="preserve">                     </w:t>
      </w:r>
      <w:r w:rsidR="00F50D66">
        <w:rPr>
          <w:rFonts w:ascii="Times New Roman" w:eastAsia="Times New Roman" w:hAnsi="Times New Roman" w:cs="Times New Roman"/>
          <w:color w:val="auto"/>
          <w:sz w:val="28"/>
          <w:szCs w:val="28"/>
        </w:rPr>
        <w:t>Н.И. Тихонова</w:t>
      </w:r>
      <w:r w:rsidR="00F125FB" w:rsidRPr="00540365">
        <w:rPr>
          <w:rFonts w:ascii="Times New Roman" w:hAnsi="Times New Roman" w:cs="Times New Roman"/>
          <w:sz w:val="28"/>
          <w:szCs w:val="28"/>
        </w:rPr>
        <w:t xml:space="preserve">  </w:t>
      </w:r>
      <w:r w:rsidR="00ED35B1" w:rsidRPr="00540365">
        <w:rPr>
          <w:rFonts w:ascii="Times New Roman" w:hAnsi="Times New Roman" w:cs="Times New Roman"/>
          <w:sz w:val="28"/>
          <w:szCs w:val="28"/>
        </w:rPr>
        <w:t xml:space="preserve">                                                                                  </w:t>
      </w:r>
      <w:r w:rsidR="00541E99">
        <w:rPr>
          <w:rFonts w:ascii="Times New Roman" w:hAnsi="Times New Roman" w:cs="Times New Roman"/>
          <w:sz w:val="28"/>
          <w:szCs w:val="28"/>
        </w:rPr>
        <w:t xml:space="preserve">   </w:t>
      </w:r>
    </w:p>
    <w:p w:rsidR="009D30C0" w:rsidRDefault="00F310AA" w:rsidP="00A87DD0">
      <w:pPr>
        <w:pStyle w:val="ConsNormal"/>
        <w:widowControl/>
        <w:ind w:left="-426" w:right="-143" w:firstLine="0"/>
        <w:jc w:val="right"/>
        <w:rPr>
          <w:rFonts w:ascii="Times New Roman" w:hAnsi="Times New Roman" w:cs="Times New Roman"/>
          <w:sz w:val="28"/>
          <w:szCs w:val="28"/>
        </w:rPr>
      </w:pPr>
      <w:r w:rsidRPr="00A87DD0">
        <w:rPr>
          <w:rFonts w:ascii="Times New Roman" w:hAnsi="Times New Roman" w:cs="Times New Roman"/>
          <w:sz w:val="28"/>
          <w:szCs w:val="28"/>
        </w:rPr>
        <w:t xml:space="preserve">         </w:t>
      </w:r>
    </w:p>
    <w:p w:rsidR="009D30C0" w:rsidRDefault="009D30C0" w:rsidP="00A87DD0">
      <w:pPr>
        <w:pStyle w:val="ConsNormal"/>
        <w:widowControl/>
        <w:ind w:left="-426" w:right="-143" w:firstLine="0"/>
        <w:jc w:val="right"/>
        <w:rPr>
          <w:rFonts w:ascii="Times New Roman" w:hAnsi="Times New Roman" w:cs="Times New Roman"/>
          <w:sz w:val="28"/>
          <w:szCs w:val="28"/>
        </w:rPr>
      </w:pPr>
    </w:p>
    <w:p w:rsidR="009D30C0" w:rsidRDefault="009D30C0" w:rsidP="00A87DD0">
      <w:pPr>
        <w:pStyle w:val="ConsNormal"/>
        <w:widowControl/>
        <w:ind w:left="-426" w:right="-143" w:firstLine="0"/>
        <w:jc w:val="right"/>
        <w:rPr>
          <w:rFonts w:ascii="Times New Roman" w:hAnsi="Times New Roman" w:cs="Times New Roman"/>
          <w:sz w:val="28"/>
          <w:szCs w:val="28"/>
        </w:rPr>
      </w:pPr>
    </w:p>
    <w:p w:rsidR="009D30C0" w:rsidRDefault="009D30C0" w:rsidP="00A87DD0">
      <w:pPr>
        <w:pStyle w:val="ConsNormal"/>
        <w:widowControl/>
        <w:ind w:left="-426" w:right="-143" w:firstLine="0"/>
        <w:jc w:val="right"/>
        <w:rPr>
          <w:rFonts w:ascii="Times New Roman" w:hAnsi="Times New Roman" w:cs="Times New Roman"/>
          <w:sz w:val="28"/>
          <w:szCs w:val="28"/>
        </w:rPr>
      </w:pPr>
    </w:p>
    <w:p w:rsidR="009D30C0" w:rsidRDefault="009D30C0" w:rsidP="00A87DD0">
      <w:pPr>
        <w:pStyle w:val="ConsNormal"/>
        <w:widowControl/>
        <w:ind w:left="-426" w:right="-143" w:firstLine="0"/>
        <w:jc w:val="right"/>
        <w:rPr>
          <w:rFonts w:ascii="Times New Roman" w:hAnsi="Times New Roman" w:cs="Times New Roman"/>
          <w:sz w:val="28"/>
          <w:szCs w:val="28"/>
        </w:rPr>
      </w:pPr>
    </w:p>
    <w:p w:rsidR="00F50D66" w:rsidRDefault="00F50D66" w:rsidP="00A87DD0">
      <w:pPr>
        <w:pStyle w:val="ConsNormal"/>
        <w:widowControl/>
        <w:ind w:left="-426" w:right="-143" w:firstLine="0"/>
        <w:jc w:val="right"/>
        <w:rPr>
          <w:rFonts w:ascii="Times New Roman" w:hAnsi="Times New Roman" w:cs="Times New Roman"/>
          <w:sz w:val="28"/>
          <w:szCs w:val="28"/>
        </w:rPr>
      </w:pPr>
    </w:p>
    <w:p w:rsidR="00F50D66" w:rsidRDefault="00F50D66" w:rsidP="00A87DD0">
      <w:pPr>
        <w:pStyle w:val="ConsNormal"/>
        <w:widowControl/>
        <w:ind w:left="-426" w:right="-143" w:firstLine="0"/>
        <w:jc w:val="right"/>
        <w:rPr>
          <w:rFonts w:ascii="Times New Roman" w:hAnsi="Times New Roman" w:cs="Times New Roman"/>
          <w:sz w:val="28"/>
          <w:szCs w:val="28"/>
        </w:rPr>
      </w:pPr>
    </w:p>
    <w:p w:rsidR="00001932" w:rsidRDefault="00001932" w:rsidP="00A87DD0">
      <w:pPr>
        <w:pStyle w:val="ConsNormal"/>
        <w:widowControl/>
        <w:ind w:left="-426" w:right="-143" w:firstLine="0"/>
        <w:jc w:val="right"/>
        <w:rPr>
          <w:rFonts w:ascii="Times New Roman" w:hAnsi="Times New Roman" w:cs="Times New Roman"/>
          <w:sz w:val="28"/>
          <w:szCs w:val="28"/>
        </w:rPr>
      </w:pPr>
    </w:p>
    <w:p w:rsidR="00001932" w:rsidRDefault="00001932" w:rsidP="00A87DD0">
      <w:pPr>
        <w:pStyle w:val="ConsNormal"/>
        <w:widowControl/>
        <w:ind w:left="-426" w:right="-143" w:firstLine="0"/>
        <w:jc w:val="right"/>
        <w:rPr>
          <w:rFonts w:ascii="Times New Roman" w:hAnsi="Times New Roman" w:cs="Times New Roman"/>
          <w:sz w:val="28"/>
          <w:szCs w:val="28"/>
        </w:rPr>
      </w:pPr>
    </w:p>
    <w:p w:rsidR="00001932" w:rsidRDefault="00001932" w:rsidP="00A87DD0">
      <w:pPr>
        <w:pStyle w:val="ConsNormal"/>
        <w:widowControl/>
        <w:ind w:left="-426" w:right="-143" w:firstLine="0"/>
        <w:jc w:val="right"/>
        <w:rPr>
          <w:rFonts w:ascii="Times New Roman" w:hAnsi="Times New Roman" w:cs="Times New Roman"/>
          <w:sz w:val="28"/>
          <w:szCs w:val="28"/>
        </w:rPr>
      </w:pPr>
    </w:p>
    <w:p w:rsidR="00001932" w:rsidRDefault="00001932" w:rsidP="00A87DD0">
      <w:pPr>
        <w:pStyle w:val="ConsNormal"/>
        <w:widowControl/>
        <w:ind w:left="-426" w:right="-143" w:firstLine="0"/>
        <w:jc w:val="right"/>
        <w:rPr>
          <w:rFonts w:ascii="Times New Roman" w:hAnsi="Times New Roman" w:cs="Times New Roman"/>
          <w:sz w:val="28"/>
          <w:szCs w:val="28"/>
        </w:rPr>
      </w:pPr>
    </w:p>
    <w:p w:rsidR="00001932" w:rsidRDefault="00001932" w:rsidP="00A87DD0">
      <w:pPr>
        <w:pStyle w:val="ConsNormal"/>
        <w:widowControl/>
        <w:ind w:left="-426" w:right="-143" w:firstLine="0"/>
        <w:jc w:val="right"/>
        <w:rPr>
          <w:rFonts w:ascii="Times New Roman" w:hAnsi="Times New Roman" w:cs="Times New Roman"/>
          <w:sz w:val="28"/>
          <w:szCs w:val="28"/>
        </w:rPr>
      </w:pPr>
    </w:p>
    <w:p w:rsidR="00001932" w:rsidRDefault="00001932" w:rsidP="00A87DD0">
      <w:pPr>
        <w:pStyle w:val="ConsNormal"/>
        <w:widowControl/>
        <w:ind w:left="-426" w:right="-143" w:firstLine="0"/>
        <w:jc w:val="right"/>
        <w:rPr>
          <w:rFonts w:ascii="Times New Roman" w:hAnsi="Times New Roman" w:cs="Times New Roman"/>
          <w:sz w:val="28"/>
          <w:szCs w:val="28"/>
        </w:rPr>
      </w:pPr>
    </w:p>
    <w:p w:rsidR="00001932" w:rsidRDefault="00001932" w:rsidP="00A87DD0">
      <w:pPr>
        <w:pStyle w:val="ConsNormal"/>
        <w:widowControl/>
        <w:ind w:left="-426" w:right="-143" w:firstLine="0"/>
        <w:jc w:val="right"/>
        <w:rPr>
          <w:rFonts w:ascii="Times New Roman" w:hAnsi="Times New Roman" w:cs="Times New Roman"/>
          <w:sz w:val="28"/>
          <w:szCs w:val="28"/>
        </w:rPr>
      </w:pPr>
    </w:p>
    <w:p w:rsidR="00A87DD0" w:rsidRPr="00A87DD0" w:rsidRDefault="00A87DD0" w:rsidP="00A87DD0">
      <w:pPr>
        <w:pStyle w:val="ConsNormal"/>
        <w:widowControl/>
        <w:ind w:left="-426" w:right="-143" w:firstLine="0"/>
        <w:jc w:val="right"/>
        <w:rPr>
          <w:rFonts w:ascii="Times New Roman" w:hAnsi="Times New Roman" w:cs="Times New Roman"/>
          <w:sz w:val="28"/>
          <w:szCs w:val="28"/>
        </w:rPr>
      </w:pPr>
      <w:r w:rsidRPr="00A87DD0">
        <w:rPr>
          <w:rFonts w:ascii="Times New Roman" w:hAnsi="Times New Roman" w:cs="Times New Roman"/>
          <w:sz w:val="28"/>
          <w:szCs w:val="28"/>
        </w:rPr>
        <w:lastRenderedPageBreak/>
        <w:t xml:space="preserve">Приложение 1 </w:t>
      </w:r>
    </w:p>
    <w:p w:rsidR="00A87DD0" w:rsidRPr="00A87DD0" w:rsidRDefault="00A87DD0" w:rsidP="00271E83">
      <w:pPr>
        <w:ind w:right="-8"/>
        <w:jc w:val="right"/>
        <w:rPr>
          <w:rFonts w:ascii="Times New Roman" w:hAnsi="Times New Roman" w:cs="Times New Roman"/>
          <w:sz w:val="28"/>
          <w:szCs w:val="28"/>
        </w:rPr>
      </w:pPr>
      <w:r w:rsidRPr="00A87DD0">
        <w:rPr>
          <w:rFonts w:ascii="Times New Roman" w:hAnsi="Times New Roman" w:cs="Times New Roman"/>
          <w:sz w:val="28"/>
          <w:szCs w:val="28"/>
        </w:rPr>
        <w:t xml:space="preserve">к решению Собрания депутатов </w:t>
      </w:r>
    </w:p>
    <w:p w:rsidR="00A87DD0" w:rsidRPr="00A87DD0" w:rsidRDefault="00A87DD0" w:rsidP="00271E83">
      <w:pPr>
        <w:ind w:right="-8"/>
        <w:jc w:val="right"/>
        <w:rPr>
          <w:rFonts w:ascii="Times New Roman" w:hAnsi="Times New Roman" w:cs="Times New Roman"/>
          <w:sz w:val="28"/>
          <w:szCs w:val="28"/>
        </w:rPr>
      </w:pPr>
      <w:r w:rsidRPr="00A87DD0">
        <w:rPr>
          <w:rFonts w:ascii="Times New Roman" w:hAnsi="Times New Roman" w:cs="Times New Roman"/>
          <w:sz w:val="28"/>
          <w:szCs w:val="28"/>
        </w:rPr>
        <w:t xml:space="preserve">                                                                        </w:t>
      </w:r>
      <w:r>
        <w:rPr>
          <w:rFonts w:ascii="Times New Roman" w:hAnsi="Times New Roman" w:cs="Times New Roman"/>
          <w:sz w:val="28"/>
          <w:szCs w:val="28"/>
        </w:rPr>
        <w:t>Усть-Донецкого городского</w:t>
      </w:r>
      <w:r w:rsidRPr="00A87DD0">
        <w:rPr>
          <w:rFonts w:ascii="Times New Roman" w:hAnsi="Times New Roman" w:cs="Times New Roman"/>
          <w:sz w:val="28"/>
          <w:szCs w:val="28"/>
        </w:rPr>
        <w:t xml:space="preserve"> поселен</w:t>
      </w:r>
      <w:r>
        <w:rPr>
          <w:rFonts w:ascii="Times New Roman" w:hAnsi="Times New Roman" w:cs="Times New Roman"/>
          <w:sz w:val="28"/>
          <w:szCs w:val="28"/>
        </w:rPr>
        <w:t>ия</w:t>
      </w:r>
      <w:r w:rsidRPr="00A87DD0">
        <w:rPr>
          <w:rFonts w:ascii="Times New Roman" w:hAnsi="Times New Roman" w:cs="Times New Roman"/>
          <w:sz w:val="28"/>
          <w:szCs w:val="28"/>
        </w:rPr>
        <w:t xml:space="preserve"> </w:t>
      </w:r>
    </w:p>
    <w:p w:rsidR="00A87DD0" w:rsidRPr="00A87DD0" w:rsidRDefault="00A87DD0" w:rsidP="00271E83">
      <w:pPr>
        <w:ind w:right="-8"/>
        <w:jc w:val="right"/>
        <w:rPr>
          <w:rFonts w:ascii="Times New Roman" w:hAnsi="Times New Roman" w:cs="Times New Roman"/>
          <w:sz w:val="28"/>
          <w:szCs w:val="28"/>
        </w:rPr>
      </w:pPr>
      <w:r w:rsidRPr="00A87DD0">
        <w:rPr>
          <w:rFonts w:ascii="Times New Roman" w:hAnsi="Times New Roman" w:cs="Times New Roman"/>
          <w:sz w:val="28"/>
          <w:szCs w:val="28"/>
        </w:rPr>
        <w:t>от</w:t>
      </w:r>
      <w:proofErr w:type="gramStart"/>
      <w:r w:rsidRPr="00A87DD0">
        <w:rPr>
          <w:rFonts w:ascii="Times New Roman" w:hAnsi="Times New Roman" w:cs="Times New Roman"/>
          <w:sz w:val="28"/>
          <w:szCs w:val="28"/>
        </w:rPr>
        <w:t xml:space="preserve">   </w:t>
      </w:r>
      <w:r w:rsidR="003A6B22" w:rsidRPr="003A6B22">
        <w:rPr>
          <w:rFonts w:ascii="Times New Roman" w:hAnsi="Times New Roman" w:cs="Times New Roman"/>
          <w:sz w:val="28"/>
          <w:szCs w:val="28"/>
        </w:rPr>
        <w:t>«</w:t>
      </w:r>
      <w:proofErr w:type="gramEnd"/>
      <w:r w:rsidR="00F50D66">
        <w:rPr>
          <w:rFonts w:ascii="Times New Roman" w:hAnsi="Times New Roman" w:cs="Times New Roman"/>
          <w:sz w:val="28"/>
          <w:szCs w:val="28"/>
        </w:rPr>
        <w:t>2</w:t>
      </w:r>
      <w:r w:rsidR="00001932">
        <w:rPr>
          <w:rFonts w:ascii="Times New Roman" w:hAnsi="Times New Roman" w:cs="Times New Roman"/>
          <w:sz w:val="28"/>
          <w:szCs w:val="28"/>
        </w:rPr>
        <w:t>8</w:t>
      </w:r>
      <w:r w:rsidR="003A6B22" w:rsidRPr="003A6B22">
        <w:rPr>
          <w:rFonts w:ascii="Times New Roman" w:hAnsi="Times New Roman" w:cs="Times New Roman"/>
          <w:sz w:val="28"/>
          <w:szCs w:val="28"/>
        </w:rPr>
        <w:t xml:space="preserve">» </w:t>
      </w:r>
      <w:r w:rsidR="00001932">
        <w:rPr>
          <w:rFonts w:ascii="Times New Roman" w:hAnsi="Times New Roman" w:cs="Times New Roman"/>
          <w:sz w:val="28"/>
          <w:szCs w:val="28"/>
        </w:rPr>
        <w:t>апреля</w:t>
      </w:r>
      <w:r w:rsidR="003A6B22" w:rsidRPr="003A6B22">
        <w:rPr>
          <w:rFonts w:ascii="Times New Roman" w:hAnsi="Times New Roman" w:cs="Times New Roman"/>
          <w:sz w:val="28"/>
          <w:szCs w:val="28"/>
        </w:rPr>
        <w:t xml:space="preserve"> </w:t>
      </w:r>
      <w:r w:rsidR="00F50D66">
        <w:rPr>
          <w:rFonts w:ascii="Times New Roman" w:hAnsi="Times New Roman" w:cs="Times New Roman"/>
          <w:sz w:val="28"/>
          <w:szCs w:val="28"/>
        </w:rPr>
        <w:t xml:space="preserve"> </w:t>
      </w:r>
      <w:r w:rsidR="003A6B22" w:rsidRPr="003A6B22">
        <w:rPr>
          <w:rFonts w:ascii="Times New Roman" w:hAnsi="Times New Roman" w:cs="Times New Roman"/>
          <w:sz w:val="28"/>
          <w:szCs w:val="28"/>
        </w:rPr>
        <w:t>202</w:t>
      </w:r>
      <w:r w:rsidR="00001932">
        <w:rPr>
          <w:rFonts w:ascii="Times New Roman" w:hAnsi="Times New Roman" w:cs="Times New Roman"/>
          <w:sz w:val="28"/>
          <w:szCs w:val="28"/>
        </w:rPr>
        <w:t>6</w:t>
      </w:r>
      <w:r w:rsidR="003A6B22" w:rsidRPr="003A6B22">
        <w:rPr>
          <w:rFonts w:ascii="Times New Roman" w:hAnsi="Times New Roman" w:cs="Times New Roman"/>
          <w:sz w:val="28"/>
          <w:szCs w:val="28"/>
        </w:rPr>
        <w:t>г.</w:t>
      </w:r>
      <w:r w:rsidR="003A6B22">
        <w:rPr>
          <w:rFonts w:ascii="Times New Roman" w:hAnsi="Times New Roman" w:cs="Times New Roman"/>
          <w:sz w:val="28"/>
          <w:szCs w:val="28"/>
        </w:rPr>
        <w:t xml:space="preserve"> </w:t>
      </w:r>
      <w:r w:rsidRPr="00A87DD0">
        <w:rPr>
          <w:rFonts w:ascii="Times New Roman" w:hAnsi="Times New Roman" w:cs="Times New Roman"/>
          <w:sz w:val="28"/>
          <w:szCs w:val="28"/>
        </w:rPr>
        <w:t xml:space="preserve"> №</w:t>
      </w:r>
      <w:r w:rsidR="00EF0DD8">
        <w:rPr>
          <w:rFonts w:ascii="Times New Roman" w:hAnsi="Times New Roman" w:cs="Times New Roman"/>
          <w:sz w:val="28"/>
          <w:szCs w:val="28"/>
        </w:rPr>
        <w:t xml:space="preserve"> 233</w:t>
      </w:r>
      <w:r w:rsidR="00001932">
        <w:rPr>
          <w:rFonts w:ascii="Times New Roman" w:hAnsi="Times New Roman" w:cs="Times New Roman"/>
          <w:sz w:val="28"/>
          <w:szCs w:val="28"/>
        </w:rPr>
        <w:t xml:space="preserve">  </w:t>
      </w:r>
      <w:r w:rsidRPr="00A87DD0">
        <w:rPr>
          <w:rFonts w:ascii="Times New Roman" w:hAnsi="Times New Roman" w:cs="Times New Roman"/>
          <w:sz w:val="28"/>
          <w:szCs w:val="28"/>
        </w:rPr>
        <w:t xml:space="preserve"> </w:t>
      </w:r>
    </w:p>
    <w:p w:rsidR="00A87DD0" w:rsidRPr="00A87DD0" w:rsidRDefault="00A87DD0" w:rsidP="00271E83">
      <w:pPr>
        <w:ind w:right="-8"/>
        <w:jc w:val="right"/>
        <w:rPr>
          <w:rFonts w:ascii="Times New Roman" w:hAnsi="Times New Roman" w:cs="Times New Roman"/>
          <w:sz w:val="28"/>
          <w:szCs w:val="28"/>
        </w:rPr>
      </w:pPr>
      <w:r w:rsidRPr="00A87DD0">
        <w:rPr>
          <w:rFonts w:ascii="Times New Roman" w:hAnsi="Times New Roman" w:cs="Times New Roman"/>
          <w:sz w:val="28"/>
          <w:szCs w:val="28"/>
        </w:rPr>
        <w:t xml:space="preserve">                                                                                 </w:t>
      </w:r>
    </w:p>
    <w:p w:rsidR="00DC3BC7" w:rsidRDefault="00DC3BC7" w:rsidP="00271E83">
      <w:pPr>
        <w:ind w:right="-8"/>
        <w:jc w:val="center"/>
        <w:rPr>
          <w:rFonts w:ascii="Times New Roman" w:hAnsi="Times New Roman" w:cs="Times New Roman"/>
          <w:sz w:val="28"/>
          <w:szCs w:val="28"/>
        </w:rPr>
      </w:pPr>
    </w:p>
    <w:p w:rsidR="009D30C0" w:rsidRDefault="00DC3BC7" w:rsidP="009D30C0">
      <w:pPr>
        <w:ind w:left="-426" w:right="-143"/>
        <w:jc w:val="center"/>
        <w:rPr>
          <w:rFonts w:ascii="Times New Roman" w:eastAsia="Times New Roman" w:hAnsi="Times New Roman" w:cs="Times New Roman"/>
          <w:b/>
          <w:bCs/>
          <w:color w:val="auto"/>
          <w:sz w:val="28"/>
          <w:szCs w:val="28"/>
          <w:lang w:eastAsia="en-US"/>
        </w:rPr>
      </w:pPr>
      <w:r w:rsidRPr="00DC3BC7">
        <w:rPr>
          <w:rFonts w:ascii="Times New Roman" w:hAnsi="Times New Roman" w:cs="Times New Roman"/>
          <w:b/>
          <w:bCs/>
          <w:sz w:val="28"/>
          <w:szCs w:val="28"/>
        </w:rPr>
        <w:t xml:space="preserve">Положение о </w:t>
      </w:r>
      <w:r w:rsidR="009D30C0" w:rsidRPr="009D30C0">
        <w:rPr>
          <w:rFonts w:ascii="Times New Roman" w:eastAsia="Times New Roman" w:hAnsi="Times New Roman" w:cs="Times New Roman"/>
          <w:b/>
          <w:bCs/>
          <w:color w:val="auto"/>
          <w:sz w:val="28"/>
          <w:szCs w:val="28"/>
          <w:lang w:eastAsia="en-US"/>
        </w:rPr>
        <w:t>муниципальном контроле в сфере благоустройства</w:t>
      </w:r>
    </w:p>
    <w:p w:rsidR="00DC3BC7" w:rsidRDefault="009D30C0" w:rsidP="009D30C0">
      <w:pPr>
        <w:ind w:left="-426" w:right="-143"/>
        <w:jc w:val="center"/>
        <w:rPr>
          <w:rFonts w:ascii="Times New Roman" w:hAnsi="Times New Roman" w:cs="Times New Roman"/>
          <w:b/>
          <w:bCs/>
          <w:sz w:val="28"/>
          <w:szCs w:val="28"/>
        </w:rPr>
      </w:pPr>
      <w:r w:rsidRPr="009D30C0">
        <w:rPr>
          <w:rFonts w:ascii="Times New Roman" w:eastAsia="Times New Roman" w:hAnsi="Times New Roman" w:cs="Times New Roman"/>
          <w:b/>
          <w:bCs/>
          <w:color w:val="auto"/>
          <w:sz w:val="28"/>
          <w:szCs w:val="28"/>
          <w:lang w:eastAsia="en-US"/>
        </w:rPr>
        <w:t>на территории</w:t>
      </w:r>
      <w:r>
        <w:rPr>
          <w:rFonts w:ascii="Times New Roman" w:eastAsia="Times New Roman" w:hAnsi="Times New Roman" w:cs="Times New Roman"/>
          <w:b/>
          <w:bCs/>
          <w:color w:val="auto"/>
          <w:sz w:val="28"/>
          <w:szCs w:val="28"/>
          <w:lang w:eastAsia="en-US"/>
        </w:rPr>
        <w:t xml:space="preserve"> </w:t>
      </w:r>
      <w:r w:rsidR="00CD4717" w:rsidRPr="00CD4717">
        <w:rPr>
          <w:rFonts w:ascii="Times New Roman" w:eastAsia="Times New Roman" w:hAnsi="Times New Roman" w:cs="Times New Roman"/>
          <w:b/>
          <w:bCs/>
          <w:color w:val="auto"/>
          <w:sz w:val="28"/>
          <w:szCs w:val="28"/>
          <w:lang w:eastAsia="en-US"/>
        </w:rPr>
        <w:t>Мелиховского сельского поселения</w:t>
      </w:r>
    </w:p>
    <w:p w:rsidR="009D30C0" w:rsidRDefault="009D30C0" w:rsidP="009D30C0">
      <w:pPr>
        <w:pStyle w:val="ConsPlusNormal"/>
        <w:jc w:val="center"/>
        <w:rPr>
          <w:rFonts w:ascii="Times New Roman" w:hAnsi="Times New Roman" w:cs="Times New Roman"/>
          <w:b/>
          <w:bCs/>
          <w:color w:val="000000"/>
          <w:sz w:val="28"/>
          <w:szCs w:val="28"/>
        </w:rPr>
      </w:pP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r w:rsidRPr="00001932">
        <w:rPr>
          <w:rFonts w:ascii="Times New Roman" w:eastAsia="Times New Roman" w:hAnsi="Times New Roman" w:cs="Arial"/>
          <w:b/>
          <w:bCs/>
          <w:sz w:val="28"/>
          <w:szCs w:val="28"/>
        </w:rPr>
        <w:t>Раздел 1. Общие положения</w:t>
      </w: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B17C3C">
        <w:rPr>
          <w:rFonts w:ascii="Times New Roman" w:eastAsia="Times New Roman" w:hAnsi="Times New Roman" w:cs="Arial"/>
          <w:color w:val="auto"/>
          <w:sz w:val="28"/>
          <w:szCs w:val="28"/>
        </w:rPr>
        <w:t>Мелиховского</w:t>
      </w:r>
      <w:r w:rsidRPr="00001932">
        <w:rPr>
          <w:rFonts w:ascii="Times New Roman" w:eastAsia="Times New Roman" w:hAnsi="Times New Roman" w:cs="Arial"/>
          <w:color w:val="auto"/>
          <w:sz w:val="28"/>
          <w:szCs w:val="28"/>
        </w:rPr>
        <w:t xml:space="preserve"> сельского поселения </w:t>
      </w:r>
      <w:r w:rsidR="00B17C3C">
        <w:rPr>
          <w:rFonts w:ascii="Times New Roman" w:eastAsia="Times New Roman" w:hAnsi="Times New Roman" w:cs="Arial"/>
          <w:color w:val="auto"/>
          <w:sz w:val="28"/>
          <w:szCs w:val="28"/>
        </w:rPr>
        <w:t>Усть-Донецкого</w:t>
      </w:r>
      <w:r w:rsidRPr="00001932">
        <w:rPr>
          <w:rFonts w:ascii="Times New Roman" w:eastAsia="Times New Roman" w:hAnsi="Times New Roman" w:cs="Arial"/>
          <w:color w:val="auto"/>
          <w:sz w:val="28"/>
          <w:szCs w:val="28"/>
        </w:rPr>
        <w:t xml:space="preserve"> района Ростовской области (далее – муниципальный контроль в сфере благоустройства).</w:t>
      </w:r>
    </w:p>
    <w:p w:rsidR="00001932" w:rsidRPr="00001932" w:rsidRDefault="00001932" w:rsidP="00001932">
      <w:pPr>
        <w:widowControl/>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 xml:space="preserve">1.2. Предметом контроля в сфере благоустройства является соблюдение организациями и гражданами (далее – контролируемые лица) Правил благоустройства на территории </w:t>
      </w:r>
      <w:r w:rsidR="00B17C3C">
        <w:rPr>
          <w:rFonts w:ascii="Times New Roman" w:eastAsia="Times New Roman" w:hAnsi="Times New Roman" w:cs="Times New Roman"/>
          <w:sz w:val="28"/>
          <w:szCs w:val="28"/>
          <w:lang w:eastAsia="zh-CN"/>
        </w:rPr>
        <w:t>Мелиховского</w:t>
      </w:r>
      <w:r w:rsidRPr="00001932">
        <w:rPr>
          <w:rFonts w:ascii="Times New Roman" w:eastAsia="Times New Roman" w:hAnsi="Times New Roman" w:cs="Times New Roman"/>
          <w:sz w:val="28"/>
          <w:szCs w:val="28"/>
          <w:lang w:eastAsia="zh-CN"/>
        </w:rPr>
        <w:t xml:space="preserve"> сельского поселения </w:t>
      </w:r>
      <w:r w:rsidR="00B17C3C">
        <w:rPr>
          <w:rFonts w:ascii="Times New Roman" w:eastAsia="Times New Roman" w:hAnsi="Times New Roman" w:cs="Times New Roman"/>
          <w:sz w:val="28"/>
          <w:szCs w:val="28"/>
          <w:lang w:eastAsia="zh-CN"/>
        </w:rPr>
        <w:t>Усть-Донецкого</w:t>
      </w:r>
      <w:r w:rsidRPr="00001932">
        <w:rPr>
          <w:rFonts w:ascii="Times New Roman" w:eastAsia="Times New Roman" w:hAnsi="Times New Roman" w:cs="Times New Roman"/>
          <w:sz w:val="28"/>
          <w:szCs w:val="28"/>
          <w:lang w:eastAsia="zh-CN"/>
        </w:rPr>
        <w:t xml:space="preserve"> района Ростовской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01932" w:rsidRPr="00001932" w:rsidRDefault="00001932" w:rsidP="00001932">
      <w:pPr>
        <w:widowControl/>
        <w:ind w:firstLine="709"/>
        <w:jc w:val="both"/>
        <w:rPr>
          <w:rFonts w:ascii="Times New Roman" w:eastAsia="Times New Roman" w:hAnsi="Times New Roman" w:cs="Times New Roman"/>
          <w:color w:val="auto"/>
          <w:sz w:val="28"/>
          <w:szCs w:val="28"/>
          <w:lang w:eastAsia="ar-SA"/>
        </w:rPr>
      </w:pPr>
      <w:r w:rsidRPr="00001932">
        <w:rPr>
          <w:rFonts w:ascii="Times New Roman" w:eastAsia="Times New Roman" w:hAnsi="Times New Roman" w:cs="Times New Roman"/>
          <w:color w:val="auto"/>
          <w:sz w:val="28"/>
          <w:szCs w:val="28"/>
        </w:rPr>
        <w:t xml:space="preserve">1.3. Муниципальный контроль в сфере благоустройства осуществляется Администрацией </w:t>
      </w:r>
      <w:r w:rsidR="00210C08" w:rsidRPr="00210C08">
        <w:rPr>
          <w:rFonts w:ascii="Times New Roman" w:eastAsia="Times New Roman" w:hAnsi="Times New Roman" w:cs="Times New Roman"/>
          <w:sz w:val="28"/>
          <w:szCs w:val="28"/>
          <w:lang w:eastAsia="zh-CN"/>
        </w:rPr>
        <w:t>Мелиховского сельского поселения Усть-Донецкого района</w:t>
      </w:r>
      <w:r w:rsidRPr="00001932">
        <w:rPr>
          <w:rFonts w:ascii="Times New Roman" w:eastAsia="Times New Roman" w:hAnsi="Times New Roman" w:cs="Times New Roman"/>
          <w:color w:val="auto"/>
          <w:sz w:val="28"/>
          <w:szCs w:val="28"/>
        </w:rPr>
        <w:t xml:space="preserve"> (далее – Администрация).</w:t>
      </w:r>
    </w:p>
    <w:p w:rsidR="00001932" w:rsidRPr="00001932" w:rsidRDefault="00001932" w:rsidP="00001932">
      <w:pPr>
        <w:widowControl/>
        <w:ind w:firstLine="709"/>
        <w:jc w:val="both"/>
        <w:rPr>
          <w:rFonts w:ascii="Times New Roman" w:eastAsia="Times New Roman" w:hAnsi="Times New Roman" w:cs="Times New Roman"/>
          <w:sz w:val="28"/>
          <w:szCs w:val="28"/>
        </w:rPr>
      </w:pPr>
      <w:r w:rsidRPr="00001932">
        <w:rPr>
          <w:rFonts w:ascii="Times New Roman" w:eastAsia="Times New Roman" w:hAnsi="Times New Roman" w:cs="Times New Roman"/>
          <w:color w:val="auto"/>
          <w:sz w:val="28"/>
          <w:szCs w:val="28"/>
        </w:rPr>
        <w:t xml:space="preserve">1.4. </w:t>
      </w:r>
      <w:r w:rsidRPr="00001932">
        <w:rPr>
          <w:rFonts w:ascii="Times New Roman" w:eastAsia="Times New Roman" w:hAnsi="Times New Roman" w:cs="Times New Roman"/>
          <w:sz w:val="28"/>
          <w:szCs w:val="28"/>
        </w:rPr>
        <w:t xml:space="preserve">Должностными лицами Администрации </w:t>
      </w:r>
      <w:r w:rsidR="00210C08">
        <w:rPr>
          <w:rFonts w:ascii="Times New Roman" w:eastAsia="Times New Roman" w:hAnsi="Times New Roman" w:cs="Times New Roman"/>
          <w:sz w:val="28"/>
          <w:szCs w:val="28"/>
        </w:rPr>
        <w:t>Мелиховского</w:t>
      </w:r>
      <w:r w:rsidRPr="00001932">
        <w:rPr>
          <w:rFonts w:ascii="Times New Roman" w:eastAsia="Times New Roman" w:hAnsi="Times New Roman" w:cs="Times New Roman"/>
          <w:sz w:val="28"/>
          <w:szCs w:val="28"/>
        </w:rPr>
        <w:t xml:space="preserve"> сельского поселения, уполномоченными осуществлять контроль в сфере благоустройства, являются ведущий специалист ЖКХ, ведущий специалист по вопросам земельного и имущественного контроля. (далее также – должностные лица, уполномоченные осуществлять контроль)</w:t>
      </w:r>
      <w:r w:rsidRPr="00001932">
        <w:rPr>
          <w:rFonts w:ascii="Times New Roman" w:eastAsia="Times New Roman" w:hAnsi="Times New Roman" w:cs="Times New Roman"/>
          <w:i/>
          <w:iCs/>
        </w:rPr>
        <w:t>.</w:t>
      </w:r>
      <w:r w:rsidRPr="00001932">
        <w:rPr>
          <w:rFonts w:ascii="Times New Roman" w:eastAsia="Times New Roman" w:hAnsi="Times New Roman" w:cs="Times New Roman"/>
          <w:sz w:val="28"/>
          <w:szCs w:val="28"/>
        </w:rPr>
        <w:t xml:space="preserve"> В должностные обязанности указанных должностных лиц Администрации в соответствии с его должностной инструкцией входит осуществление полномочий по контролю в сфере благоустройства.</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1.5.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6 октября 2003 года № 131-ФЗ «Об общих принципах организации местного самоуправления в Российской Федерации».</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1.6. Объектами муниципального контроля (далее – объект контроля) являются:</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 xml:space="preserve">деятельность, действия (бездействие) контролируемых лиц в сфере благоустройства территории </w:t>
      </w:r>
      <w:r w:rsidR="00210C08">
        <w:rPr>
          <w:rFonts w:ascii="Times New Roman" w:eastAsia="Times New Roman" w:hAnsi="Times New Roman" w:cs="Arial"/>
          <w:color w:val="auto"/>
          <w:sz w:val="28"/>
          <w:szCs w:val="28"/>
        </w:rPr>
        <w:t>Мелиховского</w:t>
      </w:r>
      <w:r w:rsidRPr="00001932">
        <w:rPr>
          <w:rFonts w:ascii="Times New Roman" w:eastAsia="Times New Roman" w:hAnsi="Times New Roman" w:cs="Arial"/>
          <w:color w:val="auto"/>
          <w:sz w:val="28"/>
          <w:szCs w:val="28"/>
        </w:rPr>
        <w:t xml:space="preserve"> сельского поселения </w:t>
      </w:r>
      <w:r w:rsidR="00210C08">
        <w:rPr>
          <w:rFonts w:ascii="Times New Roman" w:eastAsia="Times New Roman" w:hAnsi="Times New Roman" w:cs="Arial"/>
          <w:color w:val="auto"/>
          <w:sz w:val="28"/>
          <w:szCs w:val="28"/>
        </w:rPr>
        <w:t>Усть-Донецкого</w:t>
      </w:r>
      <w:r w:rsidRPr="00001932">
        <w:rPr>
          <w:rFonts w:ascii="Times New Roman" w:eastAsia="Times New Roman" w:hAnsi="Times New Roman" w:cs="Arial"/>
          <w:color w:val="auto"/>
          <w:sz w:val="28"/>
          <w:szCs w:val="28"/>
        </w:rPr>
        <w:t xml:space="preserve"> </w:t>
      </w:r>
      <w:r w:rsidRPr="00001932">
        <w:rPr>
          <w:rFonts w:ascii="Times New Roman" w:eastAsia="Times New Roman" w:hAnsi="Times New Roman" w:cs="Arial"/>
          <w:color w:val="auto"/>
          <w:sz w:val="28"/>
          <w:szCs w:val="28"/>
        </w:rPr>
        <w:lastRenderedPageBreak/>
        <w:t>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1.7.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lang w:eastAsia="ar-SA"/>
        </w:rPr>
      </w:pP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r w:rsidRPr="00001932">
        <w:rPr>
          <w:rFonts w:ascii="Times New Roman" w:eastAsia="Times New Roman" w:hAnsi="Times New Roman" w:cs="Arial"/>
          <w:b/>
          <w:bCs/>
          <w:sz w:val="28"/>
          <w:szCs w:val="28"/>
        </w:rPr>
        <w:t>Раздел 2.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001932" w:rsidRPr="00001932" w:rsidRDefault="00001932" w:rsidP="00001932">
      <w:pPr>
        <w:autoSpaceDE w:val="0"/>
        <w:autoSpaceDN w:val="0"/>
        <w:adjustRightInd w:val="0"/>
        <w:jc w:val="center"/>
        <w:rPr>
          <w:rFonts w:ascii="Times New Roman" w:eastAsia="Times New Roman" w:hAnsi="Times New Roman" w:cs="Arial"/>
          <w:sz w:val="28"/>
          <w:szCs w:val="28"/>
        </w:rPr>
      </w:pP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2.1. Администрация осуществляет муниципальный контроль в сфере благоустройства на основе управления рисками причинения вреда (ущерба).</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 xml:space="preserve">2.2.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r w:rsidRPr="00001932">
        <w:rPr>
          <w:rFonts w:ascii="Times New Roman" w:eastAsia="Times New Roman" w:hAnsi="Times New Roman" w:cs="Arial"/>
          <w:color w:val="auto"/>
          <w:sz w:val="28"/>
          <w:szCs w:val="20"/>
        </w:rPr>
        <w:t>законом</w:t>
      </w:r>
      <w:r w:rsidRPr="00001932">
        <w:rPr>
          <w:rFonts w:ascii="Times New Roman" w:eastAsia="Times New Roman" w:hAnsi="Times New Roman" w:cs="Arial"/>
          <w:sz w:val="48"/>
          <w:szCs w:val="28"/>
        </w:rPr>
        <w:t xml:space="preserve"> </w:t>
      </w:r>
      <w:r w:rsidRPr="00001932">
        <w:rPr>
          <w:rFonts w:ascii="Times New Roman" w:eastAsia="Times New Roman" w:hAnsi="Times New Roman" w:cs="Arial"/>
          <w:sz w:val="28"/>
          <w:szCs w:val="28"/>
        </w:rPr>
        <w:t>№ 248-ФЗ.</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 xml:space="preserve">2.3.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w:t>
      </w:r>
      <w:r w:rsidRPr="00001932">
        <w:rPr>
          <w:rFonts w:ascii="Times New Roman" w:eastAsia="Times New Roman" w:hAnsi="Times New Roman" w:cs="Arial"/>
          <w:sz w:val="28"/>
          <w:szCs w:val="28"/>
          <w:lang w:val="en-US"/>
        </w:rPr>
        <w:t>c</w:t>
      </w:r>
      <w:r w:rsidRPr="00001932">
        <w:rPr>
          <w:rFonts w:ascii="Times New Roman" w:eastAsia="Times New Roman" w:hAnsi="Times New Roman" w:cs="Arial"/>
          <w:sz w:val="28"/>
          <w:szCs w:val="28"/>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При отнесении Администрацией объектов контроля к категориям риска используются в том числе:</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1) сведения, содержащиеся в Едином государственном реестре недвижимости;</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3) иные сведения, содержащиеся в Администрации.</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2.4.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1) средний риск;</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2) умеренный риск;</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lastRenderedPageBreak/>
        <w:t>3) низкий риск.</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001932" w:rsidRPr="00001932" w:rsidRDefault="00001932" w:rsidP="00001932">
      <w:pPr>
        <w:autoSpaceDE w:val="0"/>
        <w:autoSpaceDN w:val="0"/>
        <w:adjustRightInd w:val="0"/>
        <w:ind w:firstLine="709"/>
        <w:jc w:val="both"/>
        <w:rPr>
          <w:rFonts w:ascii="Times New Roman" w:eastAsia="Times New Roman" w:hAnsi="Times New Roman" w:cs="Arial"/>
          <w:b/>
          <w:bCs/>
          <w:sz w:val="28"/>
          <w:szCs w:val="28"/>
        </w:rPr>
      </w:pP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r w:rsidRPr="00001932">
        <w:rPr>
          <w:rFonts w:ascii="Times New Roman" w:eastAsia="Times New Roman" w:hAnsi="Times New Roman" w:cs="Arial"/>
          <w:b/>
          <w:bCs/>
          <w:sz w:val="28"/>
          <w:szCs w:val="28"/>
        </w:rPr>
        <w:t>Раздел 3. Профилактика рисков причинения вреда (ущерба) охраняемым законом ценностям</w:t>
      </w: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3.1. 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3.3.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w:t>
      </w:r>
      <w:r w:rsidR="00210C08">
        <w:rPr>
          <w:rFonts w:ascii="Times New Roman" w:eastAsia="Times New Roman" w:hAnsi="Times New Roman" w:cs="Arial"/>
          <w:sz w:val="28"/>
          <w:szCs w:val="28"/>
        </w:rPr>
        <w:t>Мелиховского</w:t>
      </w:r>
      <w:r w:rsidRPr="00001932">
        <w:rPr>
          <w:rFonts w:ascii="Times New Roman" w:eastAsia="Times New Roman" w:hAnsi="Times New Roman" w:cs="Arial"/>
          <w:sz w:val="28"/>
          <w:szCs w:val="28"/>
        </w:rPr>
        <w:t xml:space="preserve"> сельского поселения </w:t>
      </w:r>
      <w:r w:rsidR="00210C08">
        <w:rPr>
          <w:rFonts w:ascii="Times New Roman" w:eastAsia="Times New Roman" w:hAnsi="Times New Roman" w:cs="Arial"/>
          <w:sz w:val="28"/>
          <w:szCs w:val="28"/>
        </w:rPr>
        <w:t>Усть-Донецкого</w:t>
      </w:r>
      <w:r w:rsidRPr="00001932">
        <w:rPr>
          <w:rFonts w:ascii="Times New Roman" w:eastAsia="Times New Roman" w:hAnsi="Times New Roman" w:cs="Arial"/>
          <w:sz w:val="28"/>
          <w:szCs w:val="28"/>
        </w:rPr>
        <w:t xml:space="preserve"> района Ростовской области </w:t>
      </w:r>
      <w:r w:rsidRPr="00001932">
        <w:rPr>
          <w:rFonts w:ascii="Times New Roman" w:eastAsia="Times New Roman" w:hAnsi="Times New Roman" w:cs="Arial"/>
          <w:color w:val="auto"/>
          <w:sz w:val="28"/>
          <w:szCs w:val="28"/>
        </w:rPr>
        <w:t>(далее – Глава)</w:t>
      </w:r>
      <w:r w:rsidRPr="00001932">
        <w:rPr>
          <w:rFonts w:ascii="Times New Roman" w:eastAsia="Times New Roman" w:hAnsi="Times New Roman" w:cs="Arial"/>
          <w:sz w:val="28"/>
          <w:szCs w:val="28"/>
        </w:rPr>
        <w:t xml:space="preserve"> для принятия решения о проведении контрольных мероприятий, </w:t>
      </w:r>
      <w:r w:rsidRPr="00001932">
        <w:rPr>
          <w:rFonts w:ascii="Times New Roman" w:eastAsia="Times New Roman" w:hAnsi="Times New Roman" w:cs="Arial"/>
          <w:color w:val="auto"/>
          <w:sz w:val="28"/>
          <w:szCs w:val="28"/>
        </w:rPr>
        <w:t xml:space="preserve">либо в случаях, предусмотренных </w:t>
      </w:r>
      <w:r w:rsidRPr="00001932">
        <w:rPr>
          <w:rFonts w:ascii="Times New Roman" w:eastAsia="Times New Roman" w:hAnsi="Times New Roman" w:cs="Arial"/>
          <w:sz w:val="28"/>
          <w:szCs w:val="28"/>
        </w:rPr>
        <w:t>Федеральным законом № 248-ФЗ</w:t>
      </w:r>
      <w:r w:rsidRPr="00001932">
        <w:rPr>
          <w:rFonts w:ascii="Times New Roman" w:eastAsia="Times New Roman" w:hAnsi="Times New Roman" w:cs="Arial"/>
          <w:color w:val="auto"/>
          <w:sz w:val="28"/>
          <w:szCs w:val="28"/>
        </w:rPr>
        <w:t>, принимает меры, указанные в статье 90 </w:t>
      </w:r>
      <w:r w:rsidRPr="00001932">
        <w:rPr>
          <w:rFonts w:ascii="Times New Roman" w:eastAsia="Times New Roman" w:hAnsi="Times New Roman" w:cs="Arial"/>
          <w:sz w:val="28"/>
          <w:szCs w:val="28"/>
        </w:rPr>
        <w:t>Федерального закона № 248-ФЗ</w:t>
      </w:r>
      <w:r w:rsidRPr="00001932">
        <w:rPr>
          <w:rFonts w:ascii="Times New Roman" w:eastAsia="Times New Roman" w:hAnsi="Times New Roman" w:cs="Arial"/>
          <w:color w:val="auto"/>
          <w:sz w:val="28"/>
          <w:szCs w:val="28"/>
        </w:rPr>
        <w:t>.</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color w:val="auto"/>
          <w:sz w:val="28"/>
          <w:szCs w:val="28"/>
        </w:rPr>
        <w:t xml:space="preserve">3.5. При осуществлении Администрацией муниципального контроля в сфере благоустройства могут проводиться следующие виды профилактических </w:t>
      </w:r>
      <w:r w:rsidRPr="00001932">
        <w:rPr>
          <w:rFonts w:ascii="Times New Roman" w:eastAsia="Times New Roman" w:hAnsi="Times New Roman" w:cs="Arial"/>
          <w:color w:val="auto"/>
          <w:sz w:val="28"/>
          <w:szCs w:val="28"/>
        </w:rPr>
        <w:lastRenderedPageBreak/>
        <w:t>мероприятий: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1) информирование;</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2) обобщение правоприменительной практики;</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3) объявление предостережения;</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4) консультирование;</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5) профилактический визит.</w:t>
      </w:r>
    </w:p>
    <w:p w:rsidR="00001932" w:rsidRPr="00001932" w:rsidRDefault="00001932" w:rsidP="00001932">
      <w:pPr>
        <w:widowControl/>
        <w:ind w:firstLine="709"/>
        <w:jc w:val="both"/>
        <w:rPr>
          <w:rFonts w:ascii="Times New Roman" w:eastAsia="Times New Roman" w:hAnsi="Times New Roman" w:cs="Times New Roman"/>
          <w:sz w:val="28"/>
          <w:szCs w:val="28"/>
        </w:rPr>
      </w:pPr>
      <w:r w:rsidRPr="00001932">
        <w:rPr>
          <w:rFonts w:ascii="Times New Roman" w:eastAsia="Times New Roman" w:hAnsi="Times New Roman" w:cs="Times New Roman"/>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01932">
        <w:rPr>
          <w:rFonts w:ascii="Times New Roman" w:eastAsia="Times New Roman" w:hAnsi="Times New Roman" w:cs="Times New Roman"/>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001932">
          <w:rPr>
            <w:rFonts w:ascii="Times New Roman" w:eastAsia="Times New Roman" w:hAnsi="Times New Roman" w:cs="Arial"/>
            <w:sz w:val="28"/>
            <w:szCs w:val="28"/>
            <w:u w:val="single"/>
          </w:rPr>
          <w:t>частью 3 статьи 46</w:t>
        </w:r>
      </w:hyperlink>
      <w:r w:rsidRPr="00001932">
        <w:rPr>
          <w:rFonts w:ascii="Times New Roman" w:eastAsia="Times New Roman" w:hAnsi="Times New Roman" w:cs="Arial"/>
          <w:sz w:val="28"/>
          <w:szCs w:val="28"/>
        </w:rPr>
        <w:t xml:space="preserve"> Федерального закона № 248-ФЗ.</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Администрация также вправе информировать население муниципального образования</w:t>
      </w:r>
      <w:r w:rsidRPr="00001932">
        <w:rPr>
          <w:rFonts w:ascii="Times New Roman" w:eastAsia="Times New Roman" w:hAnsi="Times New Roman" w:cs="Arial"/>
          <w:i/>
          <w:iCs/>
        </w:rPr>
        <w:t xml:space="preserve"> </w:t>
      </w:r>
      <w:r w:rsidRPr="00001932">
        <w:rPr>
          <w:rFonts w:ascii="Times New Roman" w:eastAsia="Times New Roman" w:hAnsi="Times New Roman" w:cs="Arial"/>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3.8.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lastRenderedPageBreak/>
        <w:t>Возражение должно содержать:</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1) наименование Администрации, в которую направляется возражение;</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3) дату и номер предостережения;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4) доводы, на основании которых контролируемое лицо не согласно с объявленным предостережением;</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5) дату получения предостережения контролируемым лицом;</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6) личную подпись и дату.</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Администрация рассматривает возражение в отношении предостережения в течение пятнадцати рабочих дней со дня его получения.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По результатам рассмотрения возражения Администрация принимает одно из следующих решений:</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1) удовлетворяет возражение в форме отмены предостережения;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2) отказывает в удовлетворении возражения с указанием причины отказа.</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Повторное направление возражения по тем же основаниям не допускается.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3.9.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Консультирование осуществляется в устной или письменной форме по следующим вопросам:</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1) организация и осуществление муниципального контроля в сфере благоустройства;</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2) порядок осуществления контрольных мероприятий, установленных настоящим Положением;</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3) порядок обжалования действий (бездействия) должностных лиц;</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Должностным лицом ведутся журналы учета консультирований.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 xml:space="preserve">3.10.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color w:val="auto"/>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color w:val="auto"/>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3.11.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r w:rsidRPr="00001932">
        <w:rPr>
          <w:rFonts w:ascii="Times New Roman" w:eastAsia="Times New Roman" w:hAnsi="Times New Roman" w:cs="Arial"/>
          <w:b/>
          <w:bCs/>
          <w:sz w:val="28"/>
          <w:szCs w:val="28"/>
        </w:rPr>
        <w:t>Раздел 4. Осуществление контрольных мероприятий и контрольных действий</w:t>
      </w: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lastRenderedPageBreak/>
        <w:t>4.1. При осуществлении муниципального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001932">
        <w:rPr>
          <w:rFonts w:ascii="Arial" w:eastAsia="Times New Roman" w:hAnsi="Arial" w:cs="Arial"/>
          <w:color w:val="auto"/>
          <w:sz w:val="20"/>
          <w:szCs w:val="20"/>
        </w:rPr>
        <w:t xml:space="preserve">. </w:t>
      </w:r>
      <w:r w:rsidRPr="00001932">
        <w:rPr>
          <w:rFonts w:ascii="Times New Roman" w:eastAsia="Times New Roman" w:hAnsi="Times New Roman" w:cs="Arial"/>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001932">
        <w:rPr>
          <w:rFonts w:ascii="Arial" w:eastAsia="Times New Roman" w:hAnsi="Arial" w:cs="Arial"/>
          <w:color w:val="auto"/>
          <w:sz w:val="20"/>
          <w:szCs w:val="20"/>
        </w:rPr>
        <w:t xml:space="preserve">. </w:t>
      </w:r>
      <w:r w:rsidRPr="00001932">
        <w:rPr>
          <w:rFonts w:ascii="Times New Roman" w:eastAsia="Times New Roman" w:hAnsi="Times New Roman" w:cs="Arial"/>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3) документарная проверка (посредством получения письменных объяснений, истребования документов, экспертизы).</w:t>
      </w:r>
      <w:r w:rsidRPr="00001932">
        <w:rPr>
          <w:rFonts w:ascii="Arial" w:eastAsia="Times New Roman" w:hAnsi="Arial" w:cs="Arial"/>
          <w:color w:val="auto"/>
          <w:sz w:val="20"/>
          <w:szCs w:val="20"/>
        </w:rPr>
        <w:t xml:space="preserve"> </w:t>
      </w:r>
      <w:r w:rsidRPr="00001932">
        <w:rPr>
          <w:rFonts w:ascii="Times New Roman" w:eastAsia="Times New Roman" w:hAnsi="Times New Roman" w:cs="Arial"/>
          <w:sz w:val="28"/>
          <w:szCs w:val="28"/>
        </w:rPr>
        <w:t>Срок проведения документарной проверки не может превышать десять рабочих дней;</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001932">
        <w:rPr>
          <w:rFonts w:ascii="Arial" w:eastAsia="Times New Roman" w:hAnsi="Arial" w:cs="Arial"/>
          <w:color w:val="auto"/>
          <w:sz w:val="20"/>
          <w:szCs w:val="20"/>
        </w:rPr>
        <w:t xml:space="preserve"> </w:t>
      </w:r>
      <w:r w:rsidRPr="00001932">
        <w:rPr>
          <w:rFonts w:ascii="Times New Roman" w:eastAsia="Times New Roman" w:hAnsi="Times New Roman" w:cs="Arial"/>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01932">
        <w:rPr>
          <w:rFonts w:ascii="Times New Roman" w:eastAsia="Times New Roman" w:hAnsi="Times New Roman" w:cs="Arial"/>
          <w:sz w:val="28"/>
          <w:szCs w:val="28"/>
        </w:rPr>
        <w:t>микропредприятия</w:t>
      </w:r>
      <w:proofErr w:type="spellEnd"/>
      <w:r w:rsidRPr="00001932">
        <w:rPr>
          <w:rFonts w:ascii="Times New Roman" w:eastAsia="Times New Roman" w:hAnsi="Times New Roman" w:cs="Arial"/>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001932" w:rsidRPr="00001932" w:rsidRDefault="00001932" w:rsidP="00001932">
      <w:pPr>
        <w:widowControl/>
        <w:ind w:firstLine="709"/>
        <w:jc w:val="both"/>
        <w:rPr>
          <w:rFonts w:ascii="Times New Roman" w:eastAsia="Times New Roman" w:hAnsi="Times New Roman" w:cs="Times New Roman"/>
          <w:sz w:val="28"/>
          <w:szCs w:val="28"/>
        </w:rPr>
      </w:pPr>
      <w:r w:rsidRPr="00001932">
        <w:rPr>
          <w:rFonts w:ascii="Times New Roman" w:eastAsia="Times New Roman" w:hAnsi="Times New Roman" w:cs="Times New Roman"/>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в сфере благоустройства, в том числе данных, которые поступают в ходе межведомственного информационного взаимодействия, </w:t>
      </w:r>
      <w:r w:rsidRPr="00001932">
        <w:rPr>
          <w:rFonts w:ascii="Times New Roman" w:eastAsia="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01932">
        <w:rPr>
          <w:rFonts w:ascii="Times New Roman" w:eastAsia="Times New Roman" w:hAnsi="Times New Roman" w:cs="Times New Roman"/>
          <w:sz w:val="28"/>
          <w:szCs w:val="28"/>
        </w:rPr>
        <w:t>);</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6) выездное обследование (посредством осмотра, инструментального обследования (с применением видеозаписи), испытания, экспертизы).</w:t>
      </w:r>
      <w:r w:rsidRPr="00001932">
        <w:rPr>
          <w:rFonts w:ascii="Arial" w:eastAsia="Times New Roman" w:hAnsi="Arial" w:cs="Arial"/>
          <w:color w:val="auto"/>
          <w:sz w:val="20"/>
          <w:szCs w:val="20"/>
        </w:rPr>
        <w:t xml:space="preserve"> </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sz w:val="28"/>
          <w:szCs w:val="28"/>
        </w:rPr>
        <w:t xml:space="preserve">4.3. </w:t>
      </w:r>
      <w:r w:rsidRPr="00001932">
        <w:rPr>
          <w:rFonts w:ascii="Times New Roman" w:eastAsia="Times New Roman" w:hAnsi="Times New Roman" w:cs="Arial"/>
          <w:color w:val="auto"/>
          <w:sz w:val="28"/>
          <w:szCs w:val="28"/>
        </w:rPr>
        <w:t xml:space="preserve">Контрольные мероприятия, проводимые с взаимодействием с </w:t>
      </w:r>
      <w:r w:rsidRPr="00001932">
        <w:rPr>
          <w:rFonts w:ascii="Times New Roman" w:eastAsia="Times New Roman" w:hAnsi="Times New Roman" w:cs="Arial"/>
          <w:color w:val="auto"/>
          <w:sz w:val="28"/>
          <w:szCs w:val="28"/>
        </w:rPr>
        <w:lastRenderedPageBreak/>
        <w:t>контролируемыми лицами, осуществляются по основаниям, предусмотренным частью 1 статьи 57 Федерального закона № 248-ФЗ.</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001932" w:rsidRPr="00001932" w:rsidRDefault="00001932" w:rsidP="00001932">
      <w:pPr>
        <w:autoSpaceDE w:val="0"/>
        <w:autoSpaceDN w:val="0"/>
        <w:adjustRightInd w:val="0"/>
        <w:ind w:firstLine="709"/>
        <w:jc w:val="both"/>
        <w:rPr>
          <w:rFonts w:ascii="Times New Roman" w:eastAsia="Times New Roman" w:hAnsi="Times New Roman" w:cs="Arial"/>
          <w:i/>
          <w:iCs/>
        </w:rPr>
      </w:pPr>
      <w:r w:rsidRPr="00001932">
        <w:rPr>
          <w:rFonts w:ascii="Times New Roman" w:eastAsia="Times New Roman" w:hAnsi="Times New Roman" w:cs="Arial"/>
          <w:sz w:val="28"/>
          <w:szCs w:val="28"/>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001932">
        <w:rPr>
          <w:rFonts w:ascii="Times New Roman" w:eastAsia="Times New Roman" w:hAnsi="Times New Roman" w:cs="Arial"/>
          <w:i/>
          <w:iCs/>
          <w:sz w:val="28"/>
          <w:szCs w:val="28"/>
        </w:rPr>
        <w:t xml:space="preserve">, </w:t>
      </w:r>
      <w:r w:rsidRPr="00001932">
        <w:rPr>
          <w:rFonts w:ascii="Times New Roman" w:eastAsia="Times New Roman" w:hAnsi="Times New Roman" w:cs="Arial"/>
          <w:sz w:val="28"/>
          <w:szCs w:val="28"/>
          <w:shd w:val="clear" w:color="auto" w:fill="FFFFFF"/>
        </w:rPr>
        <w:t>задания, содержащегося в планах работы Администрации, в том числе в случаях, установленных</w:t>
      </w:r>
      <w:r w:rsidRPr="00001932">
        <w:rPr>
          <w:rFonts w:ascii="Times New Roman" w:eastAsia="Times New Roman" w:hAnsi="Times New Roman" w:cs="Arial"/>
          <w:sz w:val="28"/>
          <w:szCs w:val="28"/>
        </w:rPr>
        <w:t xml:space="preserve"> Федеральным </w:t>
      </w:r>
      <w:hyperlink r:id="rId9" w:history="1">
        <w:r w:rsidRPr="00001932">
          <w:rPr>
            <w:rFonts w:ascii="Times New Roman" w:eastAsia="Times New Roman" w:hAnsi="Times New Roman" w:cs="Arial"/>
            <w:sz w:val="28"/>
            <w:szCs w:val="28"/>
            <w:u w:val="single"/>
          </w:rPr>
          <w:t>законом</w:t>
        </w:r>
      </w:hyperlink>
      <w:r w:rsidRPr="00001932">
        <w:rPr>
          <w:rFonts w:ascii="Times New Roman" w:eastAsia="Times New Roman" w:hAnsi="Times New Roman" w:cs="Arial"/>
          <w:sz w:val="28"/>
          <w:szCs w:val="28"/>
        </w:rPr>
        <w:t xml:space="preserve"> № 248-ФЗ.</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sz w:val="28"/>
          <w:szCs w:val="28"/>
        </w:rPr>
        <w:t xml:space="preserve">4.7. Администрация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01932">
        <w:rPr>
          <w:rFonts w:ascii="Times New Roman" w:eastAsia="Times New Roman" w:hAnsi="Times New Roman" w:cs="Times New Roman"/>
          <w:sz w:val="28"/>
          <w:szCs w:val="28"/>
          <w:shd w:val="clear" w:color="auto" w:fill="FFFFFF"/>
        </w:rPr>
        <w:t>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01932">
        <w:rPr>
          <w:rFonts w:ascii="Times New Roman" w:eastAsia="Times New Roman" w:hAnsi="Times New Roman" w:cs="Times New Roman"/>
          <w:sz w:val="28"/>
          <w:szCs w:val="28"/>
        </w:rPr>
        <w:t xml:space="preserve"> </w:t>
      </w:r>
      <w:hyperlink r:id="rId10" w:history="1">
        <w:r w:rsidRPr="00001932">
          <w:rPr>
            <w:rFonts w:ascii="Times New Roman" w:eastAsia="Times New Roman" w:hAnsi="Times New Roman" w:cs="Times New Roman"/>
            <w:sz w:val="28"/>
            <w:szCs w:val="28"/>
            <w:u w:val="single"/>
          </w:rPr>
          <w:t>Правилами</w:t>
        </w:r>
      </w:hyperlink>
      <w:r w:rsidRPr="00001932">
        <w:rPr>
          <w:rFonts w:ascii="Times New Roman" w:eastAsia="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001932">
        <w:rPr>
          <w:rFonts w:ascii="Times New Roman" w:eastAsia="Times New Roman" w:hAnsi="Times New Roman" w:cs="Times New Roman"/>
          <w:color w:val="auto"/>
          <w:sz w:val="28"/>
          <w:szCs w:val="28"/>
        </w:rPr>
        <w:t>контроля (надзора), муниципального контроля».</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shd w:val="clear" w:color="auto" w:fill="FFFFFF"/>
        </w:rPr>
      </w:pPr>
      <w:r w:rsidRPr="00001932">
        <w:rPr>
          <w:rFonts w:ascii="Times New Roman" w:eastAsia="Times New Roman" w:hAnsi="Times New Roman" w:cs="Arial"/>
          <w:color w:val="auto"/>
          <w:sz w:val="28"/>
          <w:szCs w:val="28"/>
        </w:rPr>
        <w:t>4.8. В</w:t>
      </w:r>
      <w:r w:rsidRPr="00001932">
        <w:rPr>
          <w:rFonts w:ascii="Times New Roman" w:eastAsia="Times New Roman" w:hAnsi="Times New Roman" w:cs="Arial"/>
          <w:color w:val="auto"/>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w:t>
      </w:r>
      <w:r w:rsidRPr="00001932">
        <w:rPr>
          <w:rFonts w:ascii="Times New Roman" w:eastAsia="Times New Roman" w:hAnsi="Times New Roman" w:cs="Arial"/>
          <w:color w:val="auto"/>
          <w:sz w:val="28"/>
          <w:szCs w:val="28"/>
          <w:shd w:val="clear" w:color="auto" w:fill="FFFFFF"/>
        </w:rPr>
        <w:lastRenderedPageBreak/>
        <w:t>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shd w:val="clear" w:color="auto" w:fill="FFFFFF"/>
        </w:rPr>
        <w:t xml:space="preserve">1) отсутствие признаков </w:t>
      </w:r>
      <w:r w:rsidRPr="00001932">
        <w:rPr>
          <w:rFonts w:ascii="Times New Roman" w:eastAsia="Times New Roman" w:hAnsi="Times New Roman" w:cs="Times New Roman"/>
          <w:color w:val="auto"/>
          <w:sz w:val="28"/>
          <w:szCs w:val="28"/>
        </w:rPr>
        <w:t>явной непосредственной угрозы причинения или фактического причинения вреда (ущерба) охраняемым законом ценностям;</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 xml:space="preserve">2) имеются уважительные причины для отсутствия </w:t>
      </w:r>
      <w:r w:rsidRPr="00001932">
        <w:rPr>
          <w:rFonts w:ascii="Times New Roman" w:eastAsia="Times New Roman" w:hAnsi="Times New Roman" w:cs="Times New Roman"/>
          <w:color w:val="auto"/>
          <w:sz w:val="28"/>
          <w:szCs w:val="28"/>
          <w:shd w:val="clear" w:color="auto" w:fill="FFFFFF"/>
        </w:rPr>
        <w:t xml:space="preserve">индивидуального предпринимателя, гражданина, являющихся контролируемыми лицами </w:t>
      </w:r>
      <w:r w:rsidRPr="00001932">
        <w:rPr>
          <w:rFonts w:ascii="Times New Roman" w:eastAsia="Times New Roman" w:hAnsi="Times New Roman" w:cs="Times New Roman"/>
          <w:color w:val="auto"/>
          <w:sz w:val="28"/>
          <w:szCs w:val="28"/>
        </w:rPr>
        <w:t>(болезнь, командировка и т.п.) при проведении</w:t>
      </w:r>
      <w:r w:rsidRPr="00001932">
        <w:rPr>
          <w:rFonts w:ascii="Times New Roman" w:eastAsia="Times New Roman" w:hAnsi="Times New Roman" w:cs="Times New Roman"/>
          <w:color w:val="auto"/>
          <w:sz w:val="28"/>
          <w:szCs w:val="28"/>
          <w:shd w:val="clear" w:color="auto" w:fill="FFFFFF"/>
        </w:rPr>
        <w:t xml:space="preserve"> контрольного мероприятия</w:t>
      </w:r>
      <w:r w:rsidRPr="00001932">
        <w:rPr>
          <w:rFonts w:ascii="Times New Roman" w:eastAsia="Times New Roman" w:hAnsi="Times New Roman" w:cs="Times New Roman"/>
          <w:color w:val="auto"/>
          <w:sz w:val="28"/>
          <w:szCs w:val="28"/>
        </w:rPr>
        <w:t>.</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Проведение фотосъемки, аудио- и видеозаписи осуществляется с обязательным уведомлением контролируемого лица.</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Результаты проведения фотосъемки, аудио- и видеозаписи являются приложением к акту контрольного (надзорного) мероприятия.</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 xml:space="preserve">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w:t>
      </w:r>
      <w:r w:rsidRPr="00001932">
        <w:rPr>
          <w:rFonts w:ascii="Times New Roman" w:eastAsia="Times New Roman" w:hAnsi="Times New Roman" w:cs="Times New Roman"/>
          <w:color w:val="auto"/>
          <w:sz w:val="28"/>
          <w:szCs w:val="28"/>
        </w:rPr>
        <w:lastRenderedPageBreak/>
        <w:t>должностными лицами Администрации, уполномоченными на проведение контрольного (надзорного) мероприятия.</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001932">
          <w:rPr>
            <w:rFonts w:ascii="Times New Roman" w:eastAsia="Times New Roman" w:hAnsi="Times New Roman" w:cs="Arial"/>
            <w:sz w:val="28"/>
            <w:szCs w:val="28"/>
            <w:u w:val="single"/>
          </w:rPr>
          <w:t>частью 2 статьи 90</w:t>
        </w:r>
      </w:hyperlink>
      <w:r w:rsidRPr="00001932">
        <w:rPr>
          <w:rFonts w:ascii="Times New Roman" w:eastAsia="Times New Roman" w:hAnsi="Times New Roman" w:cs="Arial"/>
          <w:sz w:val="28"/>
          <w:szCs w:val="28"/>
        </w:rPr>
        <w:t xml:space="preserve"> Федерального закона № 248-ФЗ.</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01932" w:rsidRPr="00001932" w:rsidRDefault="00001932" w:rsidP="00001932">
      <w:pPr>
        <w:widowControl/>
        <w:ind w:firstLine="709"/>
        <w:jc w:val="both"/>
        <w:rPr>
          <w:rFonts w:ascii="Times New Roman" w:eastAsia="Times New Roman" w:hAnsi="Times New Roman" w:cs="Times New Roman"/>
          <w:sz w:val="28"/>
          <w:szCs w:val="28"/>
        </w:rPr>
      </w:pPr>
      <w:r w:rsidRPr="00001932">
        <w:rPr>
          <w:rFonts w:ascii="Times New Roman" w:eastAsia="Times New Roman" w:hAnsi="Times New Roman" w:cs="Times New Roman"/>
          <w:sz w:val="28"/>
          <w:szCs w:val="28"/>
        </w:rPr>
        <w:t>4.12. Оформление акта производится на месте проведения контрольного мероприятия в день окончания проведения такого мероприятия,</w:t>
      </w:r>
      <w:r w:rsidRPr="00001932">
        <w:rPr>
          <w:rFonts w:ascii="Times New Roman" w:eastAsia="Times New Roman" w:hAnsi="Times New Roman" w:cs="Times New Roman"/>
          <w:sz w:val="28"/>
          <w:szCs w:val="28"/>
          <w:shd w:val="clear" w:color="auto" w:fill="FFFFFF"/>
        </w:rPr>
        <w:t xml:space="preserve"> если иной порядок оформления акта не установлен Правительством Российской Федерации</w:t>
      </w:r>
      <w:r w:rsidRPr="00001932">
        <w:rPr>
          <w:rFonts w:ascii="Times New Roman" w:eastAsia="Times New Roman" w:hAnsi="Times New Roman" w:cs="Times New Roman"/>
          <w:sz w:val="28"/>
          <w:szCs w:val="28"/>
        </w:rPr>
        <w:t>.</w:t>
      </w:r>
    </w:p>
    <w:p w:rsidR="00001932" w:rsidRPr="00001932" w:rsidRDefault="00001932" w:rsidP="00001932">
      <w:pPr>
        <w:autoSpaceDE w:val="0"/>
        <w:autoSpaceDN w:val="0"/>
        <w:adjustRightInd w:val="0"/>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 xml:space="preserve">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001932">
        <w:rPr>
          <w:rFonts w:ascii="Times New Roman" w:eastAsia="Times New Roman" w:hAnsi="Times New Roman" w:cs="Arial"/>
          <w:sz w:val="28"/>
          <w:szCs w:val="28"/>
          <w:shd w:val="clear" w:color="auto" w:fill="FFFFFF"/>
        </w:rPr>
        <w:t xml:space="preserve">Федерального закона </w:t>
      </w:r>
      <w:r w:rsidRPr="00001932">
        <w:rPr>
          <w:rFonts w:ascii="Times New Roman" w:eastAsia="Times New Roman" w:hAnsi="Times New Roman" w:cs="Arial"/>
          <w:sz w:val="28"/>
          <w:szCs w:val="28"/>
        </w:rPr>
        <w:t>№ 248-ФЗ.</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4.13. Информация о контрольных мероприятиях размещается в Едином реестре контрольных (надзорных) мероприятий.</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 xml:space="preserve">4.14. Информирование контролируемых лиц о совершаемых должностными </w:t>
      </w:r>
      <w:r w:rsidRPr="00001932">
        <w:rPr>
          <w:rFonts w:ascii="Times New Roman" w:eastAsia="Times New Roman" w:hAnsi="Times New Roman" w:cs="Arial"/>
          <w:sz w:val="28"/>
          <w:szCs w:val="28"/>
        </w:rPr>
        <w:lastRenderedPageBreak/>
        <w:t xml:space="preserve">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01932">
        <w:rPr>
          <w:rFonts w:ascii="Times New Roman" w:eastAsia="Times New Roman" w:hAnsi="Times New Roman" w:cs="Arial"/>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01932">
        <w:rPr>
          <w:rFonts w:ascii="Times New Roman" w:eastAsia="Times New Roman" w:hAnsi="Times New Roman" w:cs="Arial"/>
          <w:sz w:val="28"/>
          <w:szCs w:val="28"/>
        </w:rPr>
        <w:t>Единый портал</w:t>
      </w:r>
      <w:r w:rsidRPr="00001932">
        <w:rPr>
          <w:rFonts w:ascii="Times New Roman" w:eastAsia="Times New Roman" w:hAnsi="Times New Roman" w:cs="Arial"/>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01932">
        <w:rPr>
          <w:rFonts w:ascii="Times New Roman" w:eastAsia="Times New Roman" w:hAnsi="Times New Roman" w:cs="Arial"/>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01932">
        <w:rPr>
          <w:rFonts w:ascii="Times New Roman" w:eastAsia="Times New Roman" w:hAnsi="Times New Roman" w:cs="Arial"/>
          <w:sz w:val="28"/>
          <w:szCs w:val="28"/>
        </w:rPr>
        <w:t xml:space="preserve"> Указанный гражданин вправе направлять Администрации документы на бумажном носителе.</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До 31 декабря 2026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bookmarkStart w:id="1" w:name="Par318"/>
      <w:bookmarkEnd w:id="1"/>
      <w:r w:rsidRPr="00001932">
        <w:rPr>
          <w:rFonts w:ascii="Times New Roman" w:eastAsia="Times New Roman" w:hAnsi="Times New Roman" w:cs="Arial"/>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0"/>
          <w:szCs w:val="20"/>
        </w:rPr>
      </w:pPr>
      <w:r w:rsidRPr="00001932">
        <w:rPr>
          <w:rFonts w:ascii="Times New Roman" w:eastAsia="Times New Roman" w:hAnsi="Times New Roman" w:cs="Arial"/>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w:t>
      </w:r>
      <w:r w:rsidRPr="00001932">
        <w:rPr>
          <w:rFonts w:ascii="Times New Roman" w:eastAsia="Times New Roman" w:hAnsi="Times New Roman" w:cs="Arial"/>
          <w:sz w:val="28"/>
          <w:szCs w:val="28"/>
        </w:rPr>
        <w:lastRenderedPageBreak/>
        <w:t>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01932" w:rsidRPr="00001932" w:rsidRDefault="00001932" w:rsidP="00001932">
      <w:pPr>
        <w:widowControl/>
        <w:ind w:firstLine="709"/>
        <w:jc w:val="both"/>
        <w:rPr>
          <w:rFonts w:ascii="Times New Roman" w:eastAsia="Times New Roman" w:hAnsi="Times New Roman" w:cs="Times New Roman"/>
          <w:sz w:val="28"/>
          <w:szCs w:val="28"/>
        </w:rPr>
      </w:pPr>
      <w:r w:rsidRPr="00001932">
        <w:rPr>
          <w:rFonts w:ascii="Times New Roman" w:eastAsia="Times New Roman" w:hAnsi="Times New Roman" w:cs="Times New Roman"/>
          <w:sz w:val="28"/>
          <w:szCs w:val="28"/>
        </w:rPr>
        <w:t xml:space="preserve">4) </w:t>
      </w:r>
      <w:r w:rsidRPr="00001932">
        <w:rPr>
          <w:rFonts w:ascii="Times New Roman" w:eastAsia="Times New Roman" w:hAnsi="Times New Roman" w:cs="Times New Roman"/>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01932">
        <w:rPr>
          <w:rFonts w:ascii="Times New Roman" w:eastAsia="Times New Roman" w:hAnsi="Times New Roman" w:cs="Times New Roman"/>
          <w:sz w:val="28"/>
          <w:szCs w:val="28"/>
        </w:rPr>
        <w:t>;</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16"/>
          <w:szCs w:val="16"/>
        </w:rPr>
      </w:pPr>
      <w:r w:rsidRPr="00001932">
        <w:rPr>
          <w:rFonts w:ascii="Times New Roman" w:eastAsia="Times New Roman" w:hAnsi="Times New Roman" w:cs="Arial"/>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4.17. Должностное лицо, уполномоченное осуществлять контроль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001932">
        <w:rPr>
          <w:rFonts w:ascii="Times New Roman" w:eastAsia="Times New Roman" w:hAnsi="Times New Roman" w:cs="Arial"/>
          <w:color w:val="auto"/>
          <w:sz w:val="28"/>
          <w:szCs w:val="28"/>
        </w:rPr>
        <w:t xml:space="preserve"> субъекта Российской Федерации</w:t>
      </w:r>
      <w:r w:rsidRPr="00001932">
        <w:rPr>
          <w:rFonts w:ascii="Times New Roman" w:eastAsia="Times New Roman" w:hAnsi="Times New Roman" w:cs="Arial"/>
          <w:sz w:val="28"/>
          <w:szCs w:val="28"/>
        </w:rPr>
        <w:t>, органами местного самоуправления, правоохранительными органами, организациями и гражданами.</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001932">
        <w:rPr>
          <w:rFonts w:ascii="Times New Roman" w:eastAsia="Times New Roman" w:hAnsi="Times New Roman" w:cs="Times New Roman"/>
          <w:color w:val="auto"/>
          <w:sz w:val="28"/>
          <w:szCs w:val="28"/>
        </w:rPr>
        <w:t>Должностное лицо, уполномоченное осуществлять контроль,</w:t>
      </w:r>
      <w:r w:rsidRPr="00001932">
        <w:rPr>
          <w:rFonts w:ascii="Times New Roman" w:eastAsia="Times New Roman" w:hAnsi="Times New Roman" w:cs="Times New Roman"/>
          <w:sz w:val="28"/>
          <w:szCs w:val="28"/>
        </w:rPr>
        <w:t xml:space="preserve"> направляет копию указанного акта в орган власти, уполномоченный на привлечение к соответствующей ответственности.</w:t>
      </w: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r w:rsidRPr="00001932">
        <w:rPr>
          <w:rFonts w:ascii="Times New Roman" w:eastAsia="Times New Roman" w:hAnsi="Times New Roman" w:cs="Arial"/>
          <w:b/>
          <w:bCs/>
          <w:sz w:val="28"/>
          <w:szCs w:val="28"/>
        </w:rPr>
        <w:t>Раздел 5. Обжалование решений Администрации, действий (бездействия) должностных лиц</w:t>
      </w:r>
    </w:p>
    <w:p w:rsidR="00001932" w:rsidRPr="00001932" w:rsidRDefault="00001932" w:rsidP="00001932">
      <w:pPr>
        <w:autoSpaceDE w:val="0"/>
        <w:autoSpaceDN w:val="0"/>
        <w:adjustRightInd w:val="0"/>
        <w:jc w:val="center"/>
        <w:rPr>
          <w:rFonts w:ascii="Times New Roman" w:eastAsia="Times New Roman" w:hAnsi="Times New Roman" w:cs="Arial"/>
          <w:b/>
          <w:bCs/>
          <w:sz w:val="28"/>
          <w:szCs w:val="28"/>
        </w:rPr>
      </w:pP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lastRenderedPageBreak/>
        <w:t>1) решений о проведении контрольных мероприятий и обязательных профилактических визитов;</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2) актов контрольных мероприятий и обязательных профилактических визитов, предписаний об устранении выявленных нарушений;</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3) действий (бездействия) должностных лиц в рамках контрольных мероприятий и обязательных профилактических визитов;</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4) решений об отнесении объектов контроля к соответствующей категории риска;</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5) решений об отказе в проведении обязательных профилактических визитов по заявлениям контролируемых лиц;</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 xml:space="preserve">5.4. Жалоба на решение Администрации, действия (бездействие) должностных лиц рассматривается </w:t>
      </w:r>
      <w:proofErr w:type="gramStart"/>
      <w:r w:rsidRPr="00001932">
        <w:rPr>
          <w:rFonts w:ascii="Times New Roman" w:eastAsia="Times New Roman" w:hAnsi="Times New Roman" w:cs="Arial"/>
          <w:sz w:val="28"/>
          <w:szCs w:val="28"/>
        </w:rPr>
        <w:t>Главой .</w:t>
      </w:r>
      <w:proofErr w:type="gramEnd"/>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Жалоба на решения, действия (бездействие) Главы рассматривается Главой.</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r w:rsidRPr="00001932">
        <w:rPr>
          <w:rFonts w:ascii="Times New Roman" w:eastAsia="Times New Roman" w:hAnsi="Times New Roman" w:cs="Arial"/>
          <w:sz w:val="28"/>
          <w:szCs w:val="28"/>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01932" w:rsidRPr="00001932" w:rsidRDefault="00001932" w:rsidP="00001932">
      <w:pPr>
        <w:autoSpaceDE w:val="0"/>
        <w:autoSpaceDN w:val="0"/>
        <w:adjustRightInd w:val="0"/>
        <w:ind w:firstLine="709"/>
        <w:jc w:val="both"/>
        <w:rPr>
          <w:rFonts w:ascii="Times New Roman" w:eastAsia="Times New Roman" w:hAnsi="Times New Roman" w:cs="Arial"/>
          <w:sz w:val="28"/>
          <w:szCs w:val="28"/>
        </w:rPr>
      </w:pPr>
    </w:p>
    <w:p w:rsidR="00001932" w:rsidRPr="00001932" w:rsidRDefault="00001932" w:rsidP="00001932">
      <w:pPr>
        <w:widowControl/>
        <w:suppressAutoHyphens/>
        <w:jc w:val="center"/>
        <w:rPr>
          <w:rFonts w:ascii="Times New Roman" w:eastAsia="Times New Roman" w:hAnsi="Times New Roman" w:cs="Times New Roman"/>
          <w:b/>
          <w:bCs/>
          <w:sz w:val="28"/>
          <w:szCs w:val="28"/>
          <w:lang w:eastAsia="zh-CN"/>
        </w:rPr>
      </w:pPr>
      <w:r w:rsidRPr="00001932">
        <w:rPr>
          <w:rFonts w:ascii="Times New Roman" w:eastAsia="Times New Roman" w:hAnsi="Times New Roman" w:cs="Times New Roman"/>
          <w:b/>
          <w:bCs/>
          <w:sz w:val="28"/>
          <w:szCs w:val="28"/>
          <w:lang w:eastAsia="zh-CN"/>
        </w:rPr>
        <w:t>Раздел 6. Ключевые показатели муниципального контроля в сфере благоустройства и их целевые значения</w:t>
      </w:r>
    </w:p>
    <w:p w:rsidR="00001932" w:rsidRPr="00001932" w:rsidRDefault="00001932" w:rsidP="00001932">
      <w:pPr>
        <w:widowControl/>
        <w:suppressAutoHyphens/>
        <w:jc w:val="center"/>
        <w:rPr>
          <w:rFonts w:ascii="Times New Roman" w:eastAsia="Times New Roman" w:hAnsi="Times New Roman" w:cs="Times New Roman"/>
          <w:b/>
          <w:bCs/>
          <w:sz w:val="28"/>
          <w:szCs w:val="28"/>
          <w:lang w:eastAsia="zh-CN"/>
        </w:rPr>
      </w:pPr>
    </w:p>
    <w:p w:rsidR="00001932" w:rsidRPr="00001932" w:rsidRDefault="00001932" w:rsidP="00001932">
      <w:pPr>
        <w:widowControl/>
        <w:suppressAutoHyphens/>
        <w:ind w:firstLine="709"/>
        <w:jc w:val="both"/>
        <w:rPr>
          <w:rFonts w:ascii="Times New Roman" w:eastAsia="Times New Roman" w:hAnsi="Times New Roman" w:cs="Times New Roman"/>
          <w:color w:val="auto"/>
          <w:sz w:val="28"/>
          <w:szCs w:val="28"/>
          <w:lang w:eastAsia="zh-CN"/>
        </w:rPr>
      </w:pPr>
      <w:r w:rsidRPr="00001932">
        <w:rPr>
          <w:rFonts w:ascii="Times New Roman" w:eastAsia="Times New Roman" w:hAnsi="Times New Roman" w:cs="Times New Roman"/>
          <w:sz w:val="28"/>
          <w:szCs w:val="28"/>
          <w:lang w:eastAsia="zh-CN"/>
        </w:rPr>
        <w:t>6.1.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rsidR="00001932" w:rsidRPr="00001932" w:rsidRDefault="00001932" w:rsidP="00001932">
      <w:pPr>
        <w:widowControl/>
        <w:suppressAutoHyphens/>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6.2. Для муниципального контроля в сфере благоустройства установлены следующие ключевые показатели вида контроля и их целевые значения:</w:t>
      </w:r>
    </w:p>
    <w:p w:rsidR="00001932" w:rsidRPr="00001932" w:rsidRDefault="00001932" w:rsidP="00001932">
      <w:pPr>
        <w:widowControl/>
        <w:suppressAutoHyphens/>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1) Доля устраненных нарушений из числа выявленных нарушений обязательных требований - 70%.</w:t>
      </w:r>
    </w:p>
    <w:p w:rsidR="00001932" w:rsidRPr="00001932" w:rsidRDefault="00001932" w:rsidP="00001932">
      <w:pPr>
        <w:widowControl/>
        <w:suppressAutoHyphens/>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2) Доля обоснованных жалоб на действия (бездействие) Администрации и (или) его должностного лица при проведении контрольных мероприятий - 0%.</w:t>
      </w:r>
    </w:p>
    <w:p w:rsidR="00001932" w:rsidRPr="00001932" w:rsidRDefault="00001932" w:rsidP="00001932">
      <w:pPr>
        <w:widowControl/>
        <w:suppressAutoHyphens/>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3) Доля отмененных результатов контрольных мероприятий - 0%.</w:t>
      </w:r>
    </w:p>
    <w:p w:rsidR="00001932" w:rsidRPr="00001932" w:rsidRDefault="00001932" w:rsidP="00001932">
      <w:pPr>
        <w:widowControl/>
        <w:suppressAutoHyphens/>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01932" w:rsidRPr="00001932" w:rsidRDefault="00001932" w:rsidP="00001932">
      <w:pPr>
        <w:widowControl/>
        <w:suppressAutoHyphens/>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5) Доля вынесенных судебных решений о назначении административного наказания по материалам Администрации - 95%.</w:t>
      </w:r>
    </w:p>
    <w:p w:rsidR="00001932" w:rsidRPr="00001932" w:rsidRDefault="00001932" w:rsidP="00001932">
      <w:pPr>
        <w:widowControl/>
        <w:suppressAutoHyphens/>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001932" w:rsidRPr="00001932" w:rsidRDefault="00001932" w:rsidP="00001932">
      <w:pPr>
        <w:widowControl/>
        <w:suppressAutoHyphens/>
        <w:ind w:firstLine="709"/>
        <w:jc w:val="both"/>
        <w:rPr>
          <w:rFonts w:ascii="Times New Roman" w:eastAsia="Times New Roman" w:hAnsi="Times New Roman" w:cs="Times New Roman"/>
          <w:sz w:val="28"/>
          <w:szCs w:val="28"/>
          <w:lang w:eastAsia="zh-CN"/>
        </w:rPr>
      </w:pPr>
      <w:r w:rsidRPr="00001932">
        <w:rPr>
          <w:rFonts w:ascii="Times New Roman" w:eastAsia="Times New Roman" w:hAnsi="Times New Roman" w:cs="Times New Roman"/>
          <w:sz w:val="28"/>
          <w:szCs w:val="28"/>
          <w:lang w:eastAsia="zh-CN"/>
        </w:rPr>
        <w:t>6.3. Для муниципального контроля в сфере благоустройства установлены следующие индикативные показатели:</w:t>
      </w:r>
    </w:p>
    <w:p w:rsidR="00001932" w:rsidRPr="00001932" w:rsidRDefault="00001932" w:rsidP="00001932">
      <w:pPr>
        <w:widowControl/>
        <w:autoSpaceDE w:val="0"/>
        <w:ind w:firstLine="720"/>
        <w:jc w:val="both"/>
        <w:rPr>
          <w:rFonts w:ascii="Times New Roman" w:eastAsia="Times New Roman" w:hAnsi="Times New Roman" w:cs="Times New Roman"/>
          <w:color w:val="auto"/>
        </w:rPr>
      </w:pPr>
      <w:r w:rsidRPr="00001932">
        <w:rPr>
          <w:rFonts w:ascii="Times New Roman" w:eastAsia="Times New Roman" w:hAnsi="Times New Roman" w:cs="Times New Roman"/>
          <w:color w:val="auto"/>
          <w:sz w:val="28"/>
          <w:szCs w:val="28"/>
        </w:rPr>
        <w:t xml:space="preserve">количество внеплановых контрольных мероприятий, проведенных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 xml:space="preserve">общее количество контрольных мероприятий с взаимодействием, проведенных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rPr>
      </w:pPr>
      <w:r w:rsidRPr="00001932">
        <w:rPr>
          <w:rFonts w:ascii="Times New Roman" w:eastAsia="Times New Roman" w:hAnsi="Times New Roman" w:cs="Times New Roman"/>
          <w:color w:val="auto"/>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количество обязательных профилактических визитов, проведенных за отчетный период;</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количество предостережений о недопустимости нарушения обязательных требований, объявленных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количество контрольных мероприятий, по итогам которых возбуждены дела об административных правонарушениях, </w:t>
      </w:r>
      <w:r w:rsidRPr="00001932">
        <w:rPr>
          <w:rFonts w:ascii="Times New Roman" w:eastAsia="Times New Roman" w:hAnsi="Times New Roman" w:cs="Times New Roman"/>
          <w:color w:val="auto"/>
          <w:sz w:val="28"/>
          <w:szCs w:val="28"/>
        </w:rPr>
        <w:br/>
        <w:t xml:space="preserve">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lastRenderedPageBreak/>
        <w:t xml:space="preserve">сумма административных штрафов, наложенных по результатам контрольных мероприятий,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количество направленных в органы прокуратуры заявлений</w:t>
      </w:r>
      <w:r w:rsidRPr="00001932">
        <w:rPr>
          <w:rFonts w:ascii="Times New Roman" w:eastAsia="Times New Roman" w:hAnsi="Times New Roman" w:cs="Times New Roman"/>
          <w:color w:val="auto"/>
          <w:sz w:val="28"/>
          <w:szCs w:val="28"/>
        </w:rPr>
        <w:br/>
        <w:t xml:space="preserve"> о согласовании проведения контрольных мероприятий, </w:t>
      </w:r>
      <w:r w:rsidRPr="00001932">
        <w:rPr>
          <w:rFonts w:ascii="Times New Roman" w:eastAsia="Times New Roman" w:hAnsi="Times New Roman" w:cs="Times New Roman"/>
          <w:color w:val="auto"/>
          <w:sz w:val="28"/>
          <w:szCs w:val="28"/>
        </w:rPr>
        <w:br/>
        <w:t xml:space="preserve">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количество направленных в органы прокуратуры заявлений</w:t>
      </w:r>
      <w:r w:rsidRPr="00001932">
        <w:rPr>
          <w:rFonts w:ascii="Times New Roman" w:eastAsia="Times New Roman" w:hAnsi="Times New Roman" w:cs="Times New Roman"/>
          <w:color w:val="auto"/>
          <w:sz w:val="28"/>
          <w:szCs w:val="28"/>
        </w:rPr>
        <w:br/>
        <w:t xml:space="preserve"> о согласовании проведения контрольных мероприятий, </w:t>
      </w:r>
      <w:r w:rsidRPr="00001932">
        <w:rPr>
          <w:rFonts w:ascii="Times New Roman" w:eastAsia="Times New Roman" w:hAnsi="Times New Roman" w:cs="Times New Roman"/>
          <w:color w:val="auto"/>
          <w:sz w:val="28"/>
          <w:szCs w:val="28"/>
        </w:rPr>
        <w:br/>
        <w:t xml:space="preserve">по которым органами прокуратуры отказано в согласовании,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общее количество учтенных объектов контроля на конец отчетного периода;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количество учтенных контролируемых лиц на конец отчетного периода;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общее количество жалоб, поданных контролируемыми лицами в досудебном порядке за отчетный период;</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количество жалоб, в отношении которых Администрацией был нарушен срок рассмотрения, за отчетный период;</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proofErr w:type="gramStart"/>
      <w:r w:rsidRPr="00001932">
        <w:rPr>
          <w:rFonts w:ascii="Times New Roman" w:eastAsia="Times New Roman" w:hAnsi="Times New Roman" w:cs="Times New Roman"/>
          <w:color w:val="auto"/>
          <w:sz w:val="28"/>
          <w:szCs w:val="28"/>
        </w:rPr>
        <w:t>Администрации</w:t>
      </w:r>
      <w:proofErr w:type="gramEnd"/>
      <w:r w:rsidRPr="00001932">
        <w:rPr>
          <w:rFonts w:ascii="Times New Roman" w:eastAsia="Times New Roman" w:hAnsi="Times New Roman" w:cs="Times New Roman"/>
          <w:color w:val="auto"/>
          <w:sz w:val="28"/>
          <w:szCs w:val="28"/>
        </w:rPr>
        <w:t xml:space="preserve"> либо о признании действий (бездействий) должностных лиц Администрации недействительными, за отчетный период;</w:t>
      </w:r>
    </w:p>
    <w:p w:rsidR="00001932" w:rsidRPr="00001932" w:rsidRDefault="00001932" w:rsidP="00001932">
      <w:pPr>
        <w:widowControl/>
        <w:autoSpaceDE w:val="0"/>
        <w:ind w:firstLine="720"/>
        <w:jc w:val="both"/>
        <w:rPr>
          <w:rFonts w:ascii="Times New Roman" w:eastAsia="Times New Roman" w:hAnsi="Times New Roman" w:cs="Times New Roman"/>
          <w:color w:val="auto"/>
        </w:rPr>
      </w:pPr>
      <w:r w:rsidRPr="00001932">
        <w:rPr>
          <w:rFonts w:ascii="Times New Roman" w:eastAsia="Times New Roman" w:hAnsi="Times New Roman" w:cs="Times New Roman"/>
          <w:color w:val="auto"/>
          <w:sz w:val="28"/>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001932" w:rsidRPr="00001932" w:rsidRDefault="00001932" w:rsidP="00001932">
      <w:pPr>
        <w:widowControl/>
        <w:autoSpaceDE w:val="0"/>
        <w:ind w:firstLine="720"/>
        <w:jc w:val="both"/>
        <w:rPr>
          <w:rFonts w:ascii="Times New Roman" w:eastAsia="Times New Roman" w:hAnsi="Times New Roman" w:cs="Times New Roman"/>
          <w:color w:val="auto"/>
          <w:sz w:val="28"/>
          <w:szCs w:val="20"/>
        </w:rPr>
      </w:pPr>
      <w:r w:rsidRPr="00001932">
        <w:rPr>
          <w:rFonts w:ascii="Times New Roman" w:eastAsia="Times New Roman" w:hAnsi="Times New Roman" w:cs="Times New Roman"/>
          <w:color w:val="auto"/>
          <w:sz w:val="28"/>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color w:val="auto"/>
          <w:sz w:val="28"/>
          <w:szCs w:val="28"/>
        </w:rPr>
        <w:t xml:space="preserve">количество контрольных мероприятий, проведенных </w:t>
      </w:r>
      <w:r w:rsidRPr="00001932">
        <w:rPr>
          <w:rFonts w:ascii="Times New Roman" w:eastAsia="Times New Roman" w:hAnsi="Times New Roman" w:cs="Times New Roman"/>
          <w:color w:val="auto"/>
          <w:sz w:val="28"/>
          <w:szCs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p>
    <w:p w:rsidR="00001932" w:rsidRPr="00001932" w:rsidRDefault="00001932" w:rsidP="00001932">
      <w:pPr>
        <w:widowControl/>
        <w:ind w:firstLine="709"/>
        <w:jc w:val="both"/>
        <w:rPr>
          <w:rFonts w:ascii="Times New Roman" w:eastAsia="Times New Roman" w:hAnsi="Times New Roman" w:cs="Times New Roman"/>
          <w:color w:val="auto"/>
          <w:sz w:val="28"/>
          <w:szCs w:val="28"/>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210C08" w:rsidRDefault="00210C08" w:rsidP="00001932">
      <w:pPr>
        <w:autoSpaceDE w:val="0"/>
        <w:autoSpaceDN w:val="0"/>
        <w:adjustRightInd w:val="0"/>
        <w:jc w:val="right"/>
        <w:rPr>
          <w:rFonts w:ascii="Times New Roman" w:eastAsia="Times New Roman" w:hAnsi="Times New Roman" w:cs="Arial"/>
        </w:rPr>
      </w:pPr>
    </w:p>
    <w:p w:rsidR="00001932" w:rsidRPr="00001932" w:rsidRDefault="00001932" w:rsidP="00001932">
      <w:pPr>
        <w:autoSpaceDE w:val="0"/>
        <w:autoSpaceDN w:val="0"/>
        <w:adjustRightInd w:val="0"/>
        <w:jc w:val="right"/>
        <w:rPr>
          <w:rFonts w:ascii="Times New Roman" w:eastAsia="Times New Roman" w:hAnsi="Times New Roman" w:cs="Arial"/>
          <w:color w:val="auto"/>
          <w:sz w:val="20"/>
          <w:szCs w:val="20"/>
        </w:rPr>
      </w:pPr>
      <w:r w:rsidRPr="00001932">
        <w:rPr>
          <w:rFonts w:ascii="Times New Roman" w:eastAsia="Times New Roman" w:hAnsi="Times New Roman" w:cs="Arial"/>
        </w:rPr>
        <w:lastRenderedPageBreak/>
        <w:t>Приложение № 1</w:t>
      </w:r>
    </w:p>
    <w:p w:rsidR="00001932" w:rsidRPr="00001932" w:rsidRDefault="00001932" w:rsidP="00001932">
      <w:pPr>
        <w:autoSpaceDE w:val="0"/>
        <w:autoSpaceDN w:val="0"/>
        <w:adjustRightInd w:val="0"/>
        <w:jc w:val="right"/>
        <w:rPr>
          <w:rFonts w:ascii="Times New Roman" w:eastAsia="Times New Roman" w:hAnsi="Times New Roman" w:cs="Arial"/>
        </w:rPr>
      </w:pPr>
      <w:r w:rsidRPr="00001932">
        <w:rPr>
          <w:rFonts w:ascii="Times New Roman" w:eastAsia="Times New Roman" w:hAnsi="Times New Roman" w:cs="Arial"/>
        </w:rPr>
        <w:t xml:space="preserve">к Положению о муниципальном контроле в сфере благоустройства </w:t>
      </w:r>
    </w:p>
    <w:p w:rsidR="00001932" w:rsidRPr="00001932" w:rsidRDefault="00001932" w:rsidP="00001932">
      <w:pPr>
        <w:autoSpaceDE w:val="0"/>
        <w:autoSpaceDN w:val="0"/>
        <w:adjustRightInd w:val="0"/>
        <w:jc w:val="right"/>
        <w:rPr>
          <w:rFonts w:ascii="Times New Roman" w:eastAsia="Times New Roman" w:hAnsi="Times New Roman" w:cs="Arial"/>
        </w:rPr>
      </w:pPr>
      <w:r w:rsidRPr="00001932">
        <w:rPr>
          <w:rFonts w:ascii="Times New Roman" w:eastAsia="Times New Roman" w:hAnsi="Times New Roman" w:cs="Arial"/>
        </w:rPr>
        <w:t xml:space="preserve">на территории </w:t>
      </w:r>
      <w:r w:rsidR="00210C08">
        <w:rPr>
          <w:rFonts w:ascii="Times New Roman" w:eastAsia="Times New Roman" w:hAnsi="Times New Roman" w:cs="Arial"/>
        </w:rPr>
        <w:t>Мелиховского</w:t>
      </w:r>
      <w:r w:rsidRPr="00001932">
        <w:rPr>
          <w:rFonts w:ascii="Times New Roman" w:eastAsia="Times New Roman" w:hAnsi="Times New Roman" w:cs="Arial"/>
        </w:rPr>
        <w:t xml:space="preserve"> сельского поселения </w:t>
      </w:r>
    </w:p>
    <w:p w:rsidR="00001932" w:rsidRPr="00001932" w:rsidRDefault="00210C08" w:rsidP="00001932">
      <w:pPr>
        <w:autoSpaceDE w:val="0"/>
        <w:autoSpaceDN w:val="0"/>
        <w:adjustRightInd w:val="0"/>
        <w:jc w:val="right"/>
        <w:rPr>
          <w:rFonts w:ascii="Times New Roman" w:eastAsia="Times New Roman" w:hAnsi="Times New Roman" w:cs="Arial"/>
        </w:rPr>
      </w:pPr>
      <w:r>
        <w:rPr>
          <w:rFonts w:ascii="Times New Roman" w:eastAsia="Times New Roman" w:hAnsi="Times New Roman" w:cs="Arial"/>
        </w:rPr>
        <w:t>Усть-Донецкого</w:t>
      </w:r>
      <w:r w:rsidR="00001932" w:rsidRPr="00001932">
        <w:rPr>
          <w:rFonts w:ascii="Times New Roman" w:eastAsia="Times New Roman" w:hAnsi="Times New Roman" w:cs="Arial"/>
        </w:rPr>
        <w:t xml:space="preserve"> района Ростовской области</w:t>
      </w:r>
    </w:p>
    <w:p w:rsidR="00001932" w:rsidRPr="00001932" w:rsidRDefault="00001932" w:rsidP="00001932">
      <w:pPr>
        <w:autoSpaceDE w:val="0"/>
        <w:autoSpaceDN w:val="0"/>
        <w:adjustRightInd w:val="0"/>
        <w:jc w:val="right"/>
        <w:rPr>
          <w:rFonts w:ascii="Times New Roman" w:eastAsia="Times New Roman" w:hAnsi="Times New Roman" w:cs="Arial"/>
        </w:rPr>
      </w:pPr>
    </w:p>
    <w:p w:rsidR="00001932" w:rsidRPr="00001932" w:rsidRDefault="00001932" w:rsidP="00001932">
      <w:pPr>
        <w:autoSpaceDE w:val="0"/>
        <w:autoSpaceDN w:val="0"/>
        <w:adjustRightInd w:val="0"/>
        <w:jc w:val="right"/>
        <w:rPr>
          <w:rFonts w:ascii="Times New Roman" w:eastAsia="Times New Roman" w:hAnsi="Times New Roman" w:cs="Arial"/>
          <w:b/>
          <w:bCs/>
        </w:rPr>
      </w:pPr>
    </w:p>
    <w:p w:rsidR="00001932" w:rsidRPr="00001932" w:rsidRDefault="00001932" w:rsidP="00001932">
      <w:pPr>
        <w:autoSpaceDE w:val="0"/>
        <w:autoSpaceDN w:val="0"/>
        <w:adjustRightInd w:val="0"/>
        <w:jc w:val="center"/>
        <w:rPr>
          <w:rFonts w:ascii="Times New Roman" w:eastAsia="Times New Roman" w:hAnsi="Times New Roman" w:cs="Times New Roman"/>
          <w:b/>
          <w:bCs/>
          <w:color w:val="auto"/>
          <w:sz w:val="20"/>
          <w:szCs w:val="20"/>
        </w:rPr>
      </w:pPr>
      <w:bookmarkStart w:id="2" w:name="Par381"/>
      <w:bookmarkEnd w:id="2"/>
      <w:r w:rsidRPr="00001932">
        <w:rPr>
          <w:rFonts w:ascii="Times New Roman" w:eastAsia="Times New Roman" w:hAnsi="Times New Roman" w:cs="Times New Roman"/>
          <w:b/>
          <w:bCs/>
          <w:sz w:val="28"/>
          <w:szCs w:val="28"/>
        </w:rPr>
        <w:t>Критерии</w:t>
      </w:r>
    </w:p>
    <w:p w:rsidR="00001932" w:rsidRPr="00001932" w:rsidRDefault="00001932" w:rsidP="00001932">
      <w:pPr>
        <w:autoSpaceDE w:val="0"/>
        <w:autoSpaceDN w:val="0"/>
        <w:adjustRightInd w:val="0"/>
        <w:jc w:val="center"/>
        <w:rPr>
          <w:rFonts w:ascii="Times New Roman" w:eastAsia="Times New Roman" w:hAnsi="Times New Roman" w:cs="Times New Roman"/>
          <w:b/>
          <w:bCs/>
          <w:sz w:val="28"/>
          <w:szCs w:val="28"/>
        </w:rPr>
      </w:pPr>
      <w:r w:rsidRPr="00001932">
        <w:rPr>
          <w:rFonts w:ascii="Times New Roman" w:eastAsia="Times New Roman" w:hAnsi="Times New Roman" w:cs="Times New Roman"/>
          <w:b/>
          <w:bCs/>
          <w:sz w:val="28"/>
          <w:szCs w:val="28"/>
        </w:rPr>
        <w:t xml:space="preserve">отнесения </w:t>
      </w:r>
      <w:r w:rsidRPr="00001932">
        <w:rPr>
          <w:rFonts w:ascii="Times New Roman" w:eastAsia="Times New Roman" w:hAnsi="Times New Roman" w:cs="Times New Roman"/>
          <w:b/>
          <w:sz w:val="28"/>
          <w:szCs w:val="28"/>
        </w:rPr>
        <w:t xml:space="preserve">объектов </w:t>
      </w:r>
      <w:r w:rsidRPr="00001932">
        <w:rPr>
          <w:rFonts w:ascii="Times New Roman" w:eastAsia="Times New Roman" w:hAnsi="Times New Roman" w:cs="Times New Roman"/>
          <w:b/>
          <w:bCs/>
          <w:sz w:val="28"/>
          <w:szCs w:val="28"/>
        </w:rPr>
        <w:t xml:space="preserve">муниципального контроля в сфере благоустройства к определенной категории риска при осуществлении Администрацией </w:t>
      </w:r>
      <w:r w:rsidR="00210C08">
        <w:rPr>
          <w:rFonts w:ascii="Times New Roman" w:eastAsia="Times New Roman" w:hAnsi="Times New Roman" w:cs="Times New Roman"/>
          <w:b/>
          <w:bCs/>
          <w:sz w:val="28"/>
          <w:szCs w:val="28"/>
        </w:rPr>
        <w:t>Мелиховского</w:t>
      </w:r>
      <w:r w:rsidRPr="00001932">
        <w:rPr>
          <w:rFonts w:ascii="Times New Roman" w:eastAsia="Times New Roman" w:hAnsi="Times New Roman" w:cs="Times New Roman"/>
          <w:b/>
          <w:bCs/>
          <w:sz w:val="28"/>
          <w:szCs w:val="28"/>
        </w:rPr>
        <w:t xml:space="preserve"> сельского поселения </w:t>
      </w:r>
      <w:r w:rsidR="00210C08">
        <w:rPr>
          <w:rFonts w:ascii="Times New Roman" w:eastAsia="Times New Roman" w:hAnsi="Times New Roman" w:cs="Times New Roman"/>
          <w:b/>
          <w:bCs/>
          <w:sz w:val="28"/>
          <w:szCs w:val="28"/>
        </w:rPr>
        <w:t>Усть-Донецкого</w:t>
      </w:r>
      <w:r w:rsidRPr="00001932">
        <w:rPr>
          <w:rFonts w:ascii="Times New Roman" w:eastAsia="Times New Roman" w:hAnsi="Times New Roman" w:cs="Times New Roman"/>
          <w:b/>
          <w:bCs/>
          <w:sz w:val="28"/>
          <w:szCs w:val="28"/>
        </w:rPr>
        <w:t xml:space="preserve"> района Ростовской области муниципального контроля в сфере благоустройства</w:t>
      </w:r>
    </w:p>
    <w:p w:rsidR="00001932" w:rsidRPr="00001932" w:rsidRDefault="00001932" w:rsidP="00001932">
      <w:pPr>
        <w:autoSpaceDE w:val="0"/>
        <w:autoSpaceDN w:val="0"/>
        <w:adjustRightInd w:val="0"/>
        <w:jc w:val="center"/>
        <w:rPr>
          <w:rFonts w:ascii="Times New Roman" w:eastAsia="Times New Roman" w:hAnsi="Times New Roman" w:cs="Times New Roman"/>
          <w:b/>
          <w:bCs/>
          <w:color w:val="auto"/>
          <w:sz w:val="20"/>
          <w:szCs w:val="20"/>
        </w:rPr>
      </w:pPr>
    </w:p>
    <w:p w:rsidR="00001932" w:rsidRPr="00001932" w:rsidRDefault="00001932" w:rsidP="00001932">
      <w:pPr>
        <w:autoSpaceDE w:val="0"/>
        <w:autoSpaceDN w:val="0"/>
        <w:adjustRightInd w:val="0"/>
        <w:ind w:firstLine="709"/>
        <w:jc w:val="both"/>
        <w:rPr>
          <w:rFonts w:ascii="Times New Roman" w:eastAsia="Times New Roman" w:hAnsi="Times New Roman" w:cs="Times New Roman"/>
          <w:color w:val="auto"/>
          <w:sz w:val="28"/>
          <w:szCs w:val="28"/>
        </w:rPr>
      </w:pPr>
      <w:r w:rsidRPr="00001932">
        <w:rPr>
          <w:rFonts w:ascii="Times New Roman" w:eastAsia="Times New Roman" w:hAnsi="Times New Roman" w:cs="Arial"/>
          <w:color w:val="auto"/>
          <w:sz w:val="28"/>
          <w:szCs w:val="28"/>
        </w:rPr>
        <w:t xml:space="preserve">1. К категории среднего риска относятся прилегающие территории. </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2. 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3. К категории низкого риска относятся все иные объекты контроля в сфере благоустройства.</w:t>
      </w:r>
    </w:p>
    <w:p w:rsidR="00001932" w:rsidRPr="00001932" w:rsidRDefault="00001932" w:rsidP="00001932">
      <w:pPr>
        <w:autoSpaceDE w:val="0"/>
        <w:autoSpaceDN w:val="0"/>
        <w:adjustRightInd w:val="0"/>
        <w:ind w:firstLine="709"/>
        <w:jc w:val="both"/>
        <w:rPr>
          <w:rFonts w:ascii="Times New Roman" w:eastAsia="Times New Roman" w:hAnsi="Times New Roman" w:cs="Arial"/>
          <w:color w:val="auto"/>
          <w:sz w:val="28"/>
          <w:szCs w:val="28"/>
        </w:rPr>
      </w:pPr>
      <w:r w:rsidRPr="00001932">
        <w:rPr>
          <w:rFonts w:ascii="Times New Roman" w:eastAsia="Times New Roman" w:hAnsi="Times New Roman" w:cs="Arial"/>
          <w:color w:val="auto"/>
          <w:sz w:val="28"/>
          <w:szCs w:val="28"/>
        </w:rPr>
        <w:t> </w:t>
      </w:r>
    </w:p>
    <w:p w:rsidR="00001932" w:rsidRPr="00001932" w:rsidRDefault="00001932" w:rsidP="00001932">
      <w:pPr>
        <w:autoSpaceDE w:val="0"/>
        <w:autoSpaceDN w:val="0"/>
        <w:adjustRightInd w:val="0"/>
        <w:ind w:firstLine="709"/>
        <w:jc w:val="both"/>
        <w:rPr>
          <w:rFonts w:ascii="Times New Roman" w:eastAsia="Times New Roman" w:hAnsi="Times New Roman" w:cs="Arial"/>
        </w:rPr>
      </w:pPr>
      <w:r w:rsidRPr="00001932">
        <w:rPr>
          <w:rFonts w:ascii="Arial" w:eastAsia="Arial" w:hAnsi="Arial" w:cs="Arial"/>
          <w:sz w:val="20"/>
          <w:szCs w:val="20"/>
        </w:rPr>
        <w:br w:type="page"/>
      </w:r>
    </w:p>
    <w:p w:rsidR="00001932" w:rsidRPr="00001932" w:rsidRDefault="00001932" w:rsidP="00001932">
      <w:pPr>
        <w:autoSpaceDE w:val="0"/>
        <w:autoSpaceDN w:val="0"/>
        <w:adjustRightInd w:val="0"/>
        <w:jc w:val="right"/>
        <w:rPr>
          <w:rFonts w:ascii="Times New Roman" w:eastAsia="Times New Roman" w:hAnsi="Times New Roman" w:cs="Arial"/>
          <w:color w:val="auto"/>
          <w:sz w:val="16"/>
          <w:szCs w:val="16"/>
        </w:rPr>
      </w:pPr>
      <w:r w:rsidRPr="00001932">
        <w:rPr>
          <w:rFonts w:ascii="Times New Roman" w:eastAsia="Times New Roman" w:hAnsi="Times New Roman" w:cs="Arial"/>
        </w:rPr>
        <w:lastRenderedPageBreak/>
        <w:t>Приложение № 2</w:t>
      </w:r>
    </w:p>
    <w:p w:rsidR="00001932" w:rsidRPr="00001932" w:rsidRDefault="00001932" w:rsidP="00001932">
      <w:pPr>
        <w:autoSpaceDE w:val="0"/>
        <w:autoSpaceDN w:val="0"/>
        <w:adjustRightInd w:val="0"/>
        <w:jc w:val="right"/>
        <w:rPr>
          <w:rFonts w:ascii="Times New Roman" w:eastAsia="Times New Roman" w:hAnsi="Times New Roman" w:cs="Arial"/>
        </w:rPr>
      </w:pPr>
      <w:r w:rsidRPr="00001932">
        <w:rPr>
          <w:rFonts w:ascii="Times New Roman" w:eastAsia="Times New Roman" w:hAnsi="Times New Roman" w:cs="Arial"/>
        </w:rPr>
        <w:t xml:space="preserve">к Положению о муниципальном контроле в сфере благоустройства </w:t>
      </w:r>
    </w:p>
    <w:p w:rsidR="00001932" w:rsidRPr="00001932" w:rsidRDefault="00001932" w:rsidP="00001932">
      <w:pPr>
        <w:autoSpaceDE w:val="0"/>
        <w:autoSpaceDN w:val="0"/>
        <w:adjustRightInd w:val="0"/>
        <w:jc w:val="right"/>
        <w:rPr>
          <w:rFonts w:ascii="Times New Roman" w:eastAsia="Times New Roman" w:hAnsi="Times New Roman" w:cs="Arial"/>
        </w:rPr>
      </w:pPr>
      <w:r w:rsidRPr="00001932">
        <w:rPr>
          <w:rFonts w:ascii="Times New Roman" w:eastAsia="Times New Roman" w:hAnsi="Times New Roman" w:cs="Arial"/>
        </w:rPr>
        <w:t xml:space="preserve">на территории </w:t>
      </w:r>
      <w:r w:rsidR="00210C08">
        <w:rPr>
          <w:rFonts w:ascii="Times New Roman" w:eastAsia="Times New Roman" w:hAnsi="Times New Roman" w:cs="Arial"/>
        </w:rPr>
        <w:t>Мелиховского</w:t>
      </w:r>
      <w:r w:rsidRPr="00001932">
        <w:rPr>
          <w:rFonts w:ascii="Times New Roman" w:eastAsia="Times New Roman" w:hAnsi="Times New Roman" w:cs="Arial"/>
        </w:rPr>
        <w:t xml:space="preserve"> сельского поселения </w:t>
      </w:r>
    </w:p>
    <w:p w:rsidR="00001932" w:rsidRPr="00001932" w:rsidRDefault="00210C08" w:rsidP="00001932">
      <w:pPr>
        <w:autoSpaceDE w:val="0"/>
        <w:autoSpaceDN w:val="0"/>
        <w:adjustRightInd w:val="0"/>
        <w:jc w:val="right"/>
        <w:rPr>
          <w:rFonts w:ascii="Times New Roman" w:eastAsia="Times New Roman" w:hAnsi="Times New Roman" w:cs="Arial"/>
        </w:rPr>
      </w:pPr>
      <w:r>
        <w:rPr>
          <w:rFonts w:ascii="Times New Roman" w:eastAsia="Times New Roman" w:hAnsi="Times New Roman" w:cs="Arial"/>
        </w:rPr>
        <w:t>Усть-Донецкого</w:t>
      </w:r>
      <w:r w:rsidR="00001932" w:rsidRPr="00001932">
        <w:rPr>
          <w:rFonts w:ascii="Times New Roman" w:eastAsia="Times New Roman" w:hAnsi="Times New Roman" w:cs="Arial"/>
        </w:rPr>
        <w:t xml:space="preserve"> района Ростовской области</w:t>
      </w:r>
    </w:p>
    <w:p w:rsidR="00001932" w:rsidRPr="00001932" w:rsidRDefault="00001932" w:rsidP="00001932">
      <w:pPr>
        <w:autoSpaceDE w:val="0"/>
        <w:autoSpaceDN w:val="0"/>
        <w:adjustRightInd w:val="0"/>
        <w:jc w:val="center"/>
        <w:rPr>
          <w:rFonts w:ascii="Times New Roman" w:eastAsia="Times New Roman" w:hAnsi="Times New Roman" w:cs="Times New Roman"/>
        </w:rPr>
      </w:pPr>
    </w:p>
    <w:p w:rsidR="00001932" w:rsidRPr="00001932" w:rsidRDefault="00001932" w:rsidP="00001932">
      <w:pPr>
        <w:autoSpaceDE w:val="0"/>
        <w:autoSpaceDN w:val="0"/>
        <w:adjustRightInd w:val="0"/>
        <w:jc w:val="center"/>
        <w:rPr>
          <w:rFonts w:ascii="Times New Roman" w:eastAsia="Times New Roman" w:hAnsi="Times New Roman" w:cs="Times New Roman"/>
          <w:b/>
          <w:bCs/>
          <w:sz w:val="28"/>
          <w:szCs w:val="28"/>
        </w:rPr>
      </w:pPr>
    </w:p>
    <w:p w:rsidR="00001932" w:rsidRPr="00001932" w:rsidRDefault="00001932" w:rsidP="00001932">
      <w:pPr>
        <w:autoSpaceDE w:val="0"/>
        <w:autoSpaceDN w:val="0"/>
        <w:adjustRightInd w:val="0"/>
        <w:jc w:val="center"/>
        <w:rPr>
          <w:rFonts w:ascii="Times New Roman" w:eastAsia="Times New Roman" w:hAnsi="Times New Roman" w:cs="Times New Roman"/>
          <w:b/>
          <w:bCs/>
          <w:color w:val="auto"/>
          <w:sz w:val="20"/>
          <w:szCs w:val="20"/>
        </w:rPr>
      </w:pPr>
      <w:r w:rsidRPr="00001932">
        <w:rPr>
          <w:rFonts w:ascii="Times New Roman" w:eastAsia="Times New Roman" w:hAnsi="Times New Roman" w:cs="Times New Roman"/>
          <w:b/>
          <w:bCs/>
          <w:sz w:val="28"/>
          <w:szCs w:val="28"/>
        </w:rPr>
        <w:t>Индикаторы риска нарушения обязательных требований, используемые для определения необходимости проведения внеплановых</w:t>
      </w:r>
    </w:p>
    <w:p w:rsidR="00001932" w:rsidRPr="00001932" w:rsidRDefault="00001932" w:rsidP="00001932">
      <w:pPr>
        <w:autoSpaceDE w:val="0"/>
        <w:autoSpaceDN w:val="0"/>
        <w:adjustRightInd w:val="0"/>
        <w:jc w:val="center"/>
        <w:rPr>
          <w:rFonts w:ascii="Times New Roman" w:eastAsia="Times New Roman" w:hAnsi="Times New Roman" w:cs="Times New Roman"/>
          <w:sz w:val="28"/>
          <w:szCs w:val="28"/>
        </w:rPr>
      </w:pPr>
      <w:r w:rsidRPr="00001932">
        <w:rPr>
          <w:rFonts w:ascii="Times New Roman" w:eastAsia="Times New Roman" w:hAnsi="Times New Roman" w:cs="Times New Roman"/>
          <w:b/>
          <w:bCs/>
          <w:sz w:val="28"/>
          <w:szCs w:val="28"/>
        </w:rPr>
        <w:t xml:space="preserve">проверок при осуществлении Администрацией </w:t>
      </w:r>
      <w:r w:rsidR="00210C08">
        <w:rPr>
          <w:rFonts w:ascii="Times New Roman" w:eastAsia="Times New Roman" w:hAnsi="Times New Roman" w:cs="Times New Roman"/>
          <w:b/>
          <w:bCs/>
          <w:sz w:val="28"/>
          <w:szCs w:val="28"/>
        </w:rPr>
        <w:t>Мелиховского</w:t>
      </w:r>
      <w:r w:rsidRPr="00001932">
        <w:rPr>
          <w:rFonts w:ascii="Times New Roman" w:eastAsia="Times New Roman" w:hAnsi="Times New Roman" w:cs="Times New Roman"/>
          <w:b/>
          <w:bCs/>
          <w:sz w:val="28"/>
          <w:szCs w:val="28"/>
        </w:rPr>
        <w:t xml:space="preserve"> сельского поселения </w:t>
      </w:r>
      <w:r w:rsidR="00210C08">
        <w:rPr>
          <w:rFonts w:ascii="Times New Roman" w:eastAsia="Times New Roman" w:hAnsi="Times New Roman" w:cs="Times New Roman"/>
          <w:b/>
          <w:bCs/>
          <w:sz w:val="28"/>
          <w:szCs w:val="28"/>
        </w:rPr>
        <w:t>Усть-Донецкого</w:t>
      </w:r>
      <w:r w:rsidRPr="00001932">
        <w:rPr>
          <w:rFonts w:ascii="Times New Roman" w:eastAsia="Times New Roman" w:hAnsi="Times New Roman" w:cs="Times New Roman"/>
          <w:b/>
          <w:bCs/>
          <w:sz w:val="28"/>
          <w:szCs w:val="28"/>
        </w:rPr>
        <w:t xml:space="preserve"> района Ростовской области</w:t>
      </w:r>
      <w:r w:rsidRPr="00001932">
        <w:rPr>
          <w:rFonts w:ascii="Times New Roman" w:eastAsia="Times New Roman" w:hAnsi="Times New Roman" w:cs="Times New Roman"/>
          <w:i/>
          <w:iCs/>
        </w:rPr>
        <w:t xml:space="preserve"> </w:t>
      </w:r>
      <w:r w:rsidRPr="00001932">
        <w:rPr>
          <w:rFonts w:ascii="Times New Roman" w:eastAsia="Times New Roman" w:hAnsi="Times New Roman" w:cs="Times New Roman"/>
          <w:b/>
          <w:bCs/>
          <w:sz w:val="28"/>
          <w:szCs w:val="28"/>
        </w:rPr>
        <w:t>муниципального контроля в сфере благоустройства</w:t>
      </w:r>
    </w:p>
    <w:p w:rsidR="00001932" w:rsidRPr="00001932" w:rsidRDefault="00001932" w:rsidP="00001932">
      <w:pPr>
        <w:autoSpaceDE w:val="0"/>
        <w:autoSpaceDN w:val="0"/>
        <w:adjustRightInd w:val="0"/>
        <w:ind w:firstLine="540"/>
        <w:jc w:val="both"/>
        <w:rPr>
          <w:rFonts w:ascii="Times New Roman" w:eastAsia="Times New Roman" w:hAnsi="Times New Roman" w:cs="Times New Roman"/>
          <w:sz w:val="16"/>
          <w:szCs w:val="16"/>
        </w:rPr>
      </w:pPr>
    </w:p>
    <w:p w:rsidR="00001932" w:rsidRPr="00001932" w:rsidRDefault="00001932" w:rsidP="00001932">
      <w:pPr>
        <w:autoSpaceDE w:val="0"/>
        <w:autoSpaceDN w:val="0"/>
        <w:adjustRightInd w:val="0"/>
        <w:ind w:firstLine="540"/>
        <w:jc w:val="both"/>
        <w:rPr>
          <w:rFonts w:ascii="Times New Roman" w:eastAsia="Times New Roman" w:hAnsi="Times New Roman" w:cs="Arial"/>
          <w:sz w:val="20"/>
          <w:szCs w:val="20"/>
        </w:rPr>
      </w:pPr>
    </w:p>
    <w:p w:rsidR="00001932" w:rsidRPr="00001932" w:rsidRDefault="00001932" w:rsidP="00001932">
      <w:pPr>
        <w:widowControl/>
        <w:shd w:val="clear" w:color="auto" w:fill="FFFFFF"/>
        <w:ind w:firstLine="720"/>
        <w:jc w:val="both"/>
        <w:rPr>
          <w:rFonts w:ascii="Times New Roman" w:eastAsia="Times New Roman" w:hAnsi="Times New Roman" w:cs="Times New Roman"/>
          <w:sz w:val="28"/>
          <w:szCs w:val="28"/>
        </w:rPr>
      </w:pPr>
      <w:r w:rsidRPr="00001932">
        <w:rPr>
          <w:rFonts w:ascii="Times New Roman" w:eastAsia="Times New Roman" w:hAnsi="Times New Roman" w:cs="Times New Roman"/>
          <w:sz w:val="28"/>
          <w:szCs w:val="28"/>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Администрации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210C08">
        <w:rPr>
          <w:rFonts w:ascii="Times New Roman" w:eastAsia="Times New Roman" w:hAnsi="Times New Roman" w:cs="Times New Roman"/>
          <w:sz w:val="28"/>
          <w:szCs w:val="28"/>
        </w:rPr>
        <w:t>Мелиховского</w:t>
      </w:r>
      <w:r w:rsidRPr="00001932">
        <w:rPr>
          <w:rFonts w:ascii="Times New Roman" w:eastAsia="Times New Roman" w:hAnsi="Times New Roman" w:cs="Times New Roman"/>
          <w:sz w:val="28"/>
          <w:szCs w:val="28"/>
        </w:rPr>
        <w:t xml:space="preserve"> сельского поселения.</w:t>
      </w:r>
    </w:p>
    <w:p w:rsidR="00001932" w:rsidRPr="00001932" w:rsidRDefault="00001932" w:rsidP="00001932">
      <w:pPr>
        <w:widowControl/>
        <w:shd w:val="clear" w:color="auto" w:fill="FFFFFF"/>
        <w:ind w:firstLine="720"/>
        <w:jc w:val="both"/>
        <w:rPr>
          <w:rFonts w:ascii="Times New Roman" w:eastAsia="Times New Roman" w:hAnsi="Times New Roman" w:cs="Times New Roman"/>
          <w:color w:val="auto"/>
          <w:sz w:val="28"/>
          <w:szCs w:val="28"/>
        </w:rPr>
      </w:pPr>
      <w:r w:rsidRPr="00001932">
        <w:rPr>
          <w:rFonts w:ascii="Times New Roman" w:eastAsia="Times New Roman" w:hAnsi="Times New Roman" w:cs="Times New Roman"/>
          <w:sz w:val="28"/>
          <w:szCs w:val="28"/>
        </w:rPr>
        <w:t xml:space="preserve">2. Поступление в администрацию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признаках несоблюдения контролируемым лицом обязательных требований, установленных Правилами благоустройства территории </w:t>
      </w:r>
      <w:r w:rsidR="00210C08">
        <w:rPr>
          <w:rFonts w:ascii="Times New Roman" w:eastAsia="Times New Roman" w:hAnsi="Times New Roman" w:cs="Times New Roman"/>
          <w:sz w:val="28"/>
          <w:szCs w:val="28"/>
        </w:rPr>
        <w:t>Мелиховского</w:t>
      </w:r>
      <w:r w:rsidRPr="00001932">
        <w:rPr>
          <w:rFonts w:ascii="Times New Roman" w:eastAsia="Times New Roman" w:hAnsi="Times New Roman" w:cs="Times New Roman"/>
          <w:sz w:val="28"/>
          <w:szCs w:val="28"/>
        </w:rPr>
        <w:t xml:space="preserve">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r w:rsidRPr="00001932">
        <w:rPr>
          <w:rFonts w:ascii="Times New Roman" w:eastAsia="Times New Roman" w:hAnsi="Times New Roman" w:cs="Times New Roman"/>
          <w:color w:val="auto"/>
          <w:sz w:val="28"/>
          <w:szCs w:val="28"/>
        </w:rPr>
        <w:t xml:space="preserve"> </w:t>
      </w:r>
    </w:p>
    <w:p w:rsidR="00001932" w:rsidRPr="00001932" w:rsidRDefault="00001932" w:rsidP="00001932">
      <w:pPr>
        <w:widowControl/>
        <w:rPr>
          <w:rFonts w:ascii="Times New Roman" w:eastAsia="Times New Roman" w:hAnsi="Times New Roman" w:cs="Times New Roman"/>
          <w:color w:val="auto"/>
          <w:sz w:val="28"/>
          <w:szCs w:val="28"/>
        </w:rPr>
      </w:pPr>
    </w:p>
    <w:p w:rsidR="0007432D" w:rsidRPr="00A87DD0" w:rsidRDefault="0007432D" w:rsidP="00001932">
      <w:pPr>
        <w:pStyle w:val="ConsPlusNormal"/>
        <w:jc w:val="center"/>
        <w:rPr>
          <w:sz w:val="28"/>
          <w:szCs w:val="28"/>
        </w:rPr>
      </w:pPr>
    </w:p>
    <w:sectPr w:rsidR="0007432D" w:rsidRPr="00A87DD0" w:rsidSect="00EB01FD">
      <w:headerReference w:type="default" r:id="rId12"/>
      <w:pgSz w:w="11900" w:h="16840"/>
      <w:pgMar w:top="426" w:right="851" w:bottom="568" w:left="1134" w:header="851" w:footer="284"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751" w:rsidRDefault="00D85751">
      <w:r>
        <w:separator/>
      </w:r>
    </w:p>
  </w:endnote>
  <w:endnote w:type="continuationSeparator" w:id="0">
    <w:p w:rsidR="00D85751" w:rsidRDefault="00D8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751" w:rsidRDefault="00D85751"/>
  </w:footnote>
  <w:footnote w:type="continuationSeparator" w:id="0">
    <w:p w:rsidR="00D85751" w:rsidRDefault="00D857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1A" w:rsidRDefault="00210C08">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6886575</wp:posOffset>
              </wp:positionH>
              <wp:positionV relativeFrom="page">
                <wp:posOffset>328930</wp:posOffset>
              </wp:positionV>
              <wp:extent cx="92075" cy="172720"/>
              <wp:effectExtent l="0" t="0" r="3175" b="17780"/>
              <wp:wrapTight wrapText="bothSides">
                <wp:wrapPolygon edited="0">
                  <wp:start x="0" y="0"/>
                  <wp:lineTo x="0" y="21441"/>
                  <wp:lineTo x="17876" y="21441"/>
                  <wp:lineTo x="1787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1A" w:rsidRPr="00726310" w:rsidRDefault="003A571A" w:rsidP="0072631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2.25pt;margin-top:25.9pt;width:7.25pt;height:13.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" filled="f" stroked="f">
              <v:textbox style="mso-fit-shape-to-text:t" inset="0,0,0,0">
                <w:txbxContent>
                  <w:p w:rsidR="003A571A" w:rsidRPr="00726310" w:rsidRDefault="003A571A" w:rsidP="00726310"/>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B29"/>
    <w:multiLevelType w:val="hybridMultilevel"/>
    <w:tmpl w:val="A93E1CC2"/>
    <w:lvl w:ilvl="0" w:tplc="8044567A">
      <w:start w:val="17"/>
      <w:numFmt w:val="decimal"/>
      <w:lvlText w:val="2.%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65A6D03"/>
    <w:multiLevelType w:val="multilevel"/>
    <w:tmpl w:val="BE7E5A8E"/>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BE86A78"/>
    <w:multiLevelType w:val="multilevel"/>
    <w:tmpl w:val="477E18DA"/>
    <w:lvl w:ilvl="0">
      <w:start w:val="4"/>
      <w:numFmt w:val="decimal"/>
      <w:lvlText w:val="%1."/>
      <w:lvlJc w:val="left"/>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rPr>
        <w:rFonts w:cs="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 w15:restartNumberingAfterBreak="0">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D2C541C"/>
    <w:multiLevelType w:val="hybridMultilevel"/>
    <w:tmpl w:val="F41466B2"/>
    <w:lvl w:ilvl="0" w:tplc="F4D42C84">
      <w:start w:val="18"/>
      <w:numFmt w:val="decimal"/>
      <w:lvlText w:val="2.%1"/>
      <w:lvlJc w:val="left"/>
      <w:pPr>
        <w:ind w:left="1495" w:hanging="360"/>
      </w:pPr>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5" w15:restartNumberingAfterBreak="0">
    <w:nsid w:val="20940186"/>
    <w:multiLevelType w:val="multilevel"/>
    <w:tmpl w:val="7348FB34"/>
    <w:lvl w:ilvl="0">
      <w:start w:val="6"/>
      <w:numFmt w:val="decimal"/>
      <w:lvlText w:val="%1."/>
      <w:lvlJc w:val="left"/>
      <w:pPr>
        <w:ind w:left="993"/>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auto"/>
        <w:spacing w:val="0"/>
        <w:w w:val="100"/>
        <w:position w:val="0"/>
        <w:sz w:val="28"/>
        <w:szCs w:val="28"/>
        <w:u w:val="no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6" w15:restartNumberingAfterBreak="0">
    <w:nsid w:val="21600B7F"/>
    <w:multiLevelType w:val="multilevel"/>
    <w:tmpl w:val="549A2A28"/>
    <w:lvl w:ilvl="0">
      <w:start w:val="3"/>
      <w:numFmt w:val="decimal"/>
      <w:lvlText w:val="%1."/>
      <w:lvlJc w:val="left"/>
      <w:pPr>
        <w:ind w:left="450" w:hanging="45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7" w15:restartNumberingAfterBreak="0">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5C53BE0"/>
    <w:multiLevelType w:val="hybridMultilevel"/>
    <w:tmpl w:val="70AAB242"/>
    <w:lvl w:ilvl="0" w:tplc="312E0FB8">
      <w:start w:val="1"/>
      <w:numFmt w:val="decimal"/>
      <w:lvlText w:val="2.%1"/>
      <w:lvlJc w:val="left"/>
      <w:pPr>
        <w:ind w:left="1495"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15139DF"/>
    <w:multiLevelType w:val="hybridMultilevel"/>
    <w:tmpl w:val="EDE4FBDE"/>
    <w:lvl w:ilvl="0" w:tplc="8A2C4D5A">
      <w:start w:val="1"/>
      <w:numFmt w:val="decimal"/>
      <w:lvlText w:val="2.%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38ED2DC1"/>
    <w:multiLevelType w:val="hybridMultilevel"/>
    <w:tmpl w:val="EAD6DBE6"/>
    <w:lvl w:ilvl="0" w:tplc="E474BD72">
      <w:start w:val="1"/>
      <w:numFmt w:val="decimal"/>
      <w:lvlText w:val="13.%1."/>
      <w:lvlJc w:val="left"/>
      <w:pPr>
        <w:ind w:left="720" w:hanging="360"/>
      </w:pPr>
      <w:rPr>
        <w:rFonts w:cs="Times New Roman" w:hint="default"/>
      </w:rPr>
    </w:lvl>
    <w:lvl w:ilvl="1" w:tplc="E474BD72">
      <w:start w:val="1"/>
      <w:numFmt w:val="decimal"/>
      <w:lvlText w:val="13.%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DB87451"/>
    <w:multiLevelType w:val="multilevel"/>
    <w:tmpl w:val="E4E84FB2"/>
    <w:lvl w:ilvl="0">
      <w:start w:val="2"/>
      <w:numFmt w:val="decimal"/>
      <w:lvlText w:val="%1."/>
      <w:lvlJc w:val="left"/>
      <w:pPr>
        <w:ind w:left="600" w:hanging="600"/>
      </w:pPr>
      <w:rPr>
        <w:rFonts w:cs="Times New Roman" w:hint="default"/>
        <w:b/>
      </w:rPr>
    </w:lvl>
    <w:lvl w:ilvl="1">
      <w:start w:val="1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rPr>
    </w:lvl>
    <w:lvl w:ilvl="3">
      <w:start w:val="1"/>
      <w:numFmt w:val="decimal"/>
      <w:lvlText w:val="%1.%2.%3.%4."/>
      <w:lvlJc w:val="left"/>
      <w:pPr>
        <w:ind w:left="1506" w:hanging="1080"/>
      </w:pPr>
      <w:rPr>
        <w:rFonts w:cs="Times New Roman" w:hint="default"/>
        <w:b/>
      </w:rPr>
    </w:lvl>
    <w:lvl w:ilvl="4">
      <w:start w:val="1"/>
      <w:numFmt w:val="decimal"/>
      <w:lvlText w:val="%1.%2.%3.%4.%5."/>
      <w:lvlJc w:val="left"/>
      <w:pPr>
        <w:ind w:left="1648" w:hanging="1080"/>
      </w:pPr>
      <w:rPr>
        <w:rFonts w:cs="Times New Roman" w:hint="default"/>
        <w:b/>
      </w:rPr>
    </w:lvl>
    <w:lvl w:ilvl="5">
      <w:start w:val="1"/>
      <w:numFmt w:val="decimal"/>
      <w:lvlText w:val="%1.%2.%3.%4.%5.%6."/>
      <w:lvlJc w:val="left"/>
      <w:pPr>
        <w:ind w:left="2150" w:hanging="1440"/>
      </w:pPr>
      <w:rPr>
        <w:rFonts w:cs="Times New Roman" w:hint="default"/>
        <w:b/>
      </w:rPr>
    </w:lvl>
    <w:lvl w:ilvl="6">
      <w:start w:val="1"/>
      <w:numFmt w:val="decimal"/>
      <w:lvlText w:val="%1.%2.%3.%4.%5.%6.%7."/>
      <w:lvlJc w:val="left"/>
      <w:pPr>
        <w:ind w:left="2652" w:hanging="1800"/>
      </w:pPr>
      <w:rPr>
        <w:rFonts w:cs="Times New Roman" w:hint="default"/>
        <w:b/>
      </w:rPr>
    </w:lvl>
    <w:lvl w:ilvl="7">
      <w:start w:val="1"/>
      <w:numFmt w:val="decimal"/>
      <w:lvlText w:val="%1.%2.%3.%4.%5.%6.%7.%8."/>
      <w:lvlJc w:val="left"/>
      <w:pPr>
        <w:ind w:left="2794" w:hanging="1800"/>
      </w:pPr>
      <w:rPr>
        <w:rFonts w:cs="Times New Roman" w:hint="default"/>
        <w:b/>
      </w:rPr>
    </w:lvl>
    <w:lvl w:ilvl="8">
      <w:start w:val="1"/>
      <w:numFmt w:val="decimal"/>
      <w:lvlText w:val="%1.%2.%3.%4.%5.%6.%7.%8.%9."/>
      <w:lvlJc w:val="left"/>
      <w:pPr>
        <w:ind w:left="3296" w:hanging="2160"/>
      </w:pPr>
      <w:rPr>
        <w:rFonts w:cs="Times New Roman" w:hint="default"/>
        <w:b/>
      </w:rPr>
    </w:lvl>
  </w:abstractNum>
  <w:abstractNum w:abstractNumId="12" w15:restartNumberingAfterBreak="0">
    <w:nsid w:val="3FF30ADE"/>
    <w:multiLevelType w:val="hybridMultilevel"/>
    <w:tmpl w:val="13145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040DE9"/>
    <w:multiLevelType w:val="multilevel"/>
    <w:tmpl w:val="3E5A7470"/>
    <w:lvl w:ilvl="0">
      <w:start w:val="3"/>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rPr>
        <w:rFonts w:cs="Times New Roman" w:hint="default"/>
        <w:b w:val="0"/>
        <w:bCs w:val="0"/>
        <w:i w:val="0"/>
        <w:iCs w:val="0"/>
        <w:smallCaps w:val="0"/>
        <w:strike w:val="0"/>
        <w:color w:val="000000"/>
        <w:spacing w:val="0"/>
        <w:w w:val="100"/>
        <w:position w:val="0"/>
        <w:sz w:val="28"/>
        <w:szCs w:val="28"/>
        <w:u w:val="none"/>
      </w:rPr>
    </w:lvl>
    <w:lvl w:ilvl="2">
      <w:start w:val="3"/>
      <w:numFmt w:val="decimal"/>
      <w:lvlText w:val="3.%3.1."/>
      <w:lvlJc w:val="left"/>
      <w:rPr>
        <w:rFonts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4" w15:restartNumberingAfterBreak="0">
    <w:nsid w:val="47ED14D3"/>
    <w:multiLevelType w:val="hybridMultilevel"/>
    <w:tmpl w:val="75548AA2"/>
    <w:lvl w:ilvl="0" w:tplc="26AE63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7F369B1"/>
    <w:multiLevelType w:val="multilevel"/>
    <w:tmpl w:val="93467DB8"/>
    <w:lvl w:ilvl="0">
      <w:start w:val="3"/>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rPr>
        <w:rFonts w:cs="Times New Roman" w:hint="default"/>
        <w:b w:val="0"/>
        <w:bCs w:val="0"/>
        <w:i w:val="0"/>
        <w:iCs w:val="0"/>
        <w:smallCaps w:val="0"/>
        <w:strike w:val="0"/>
        <w:color w:val="000000"/>
        <w:spacing w:val="0"/>
        <w:w w:val="100"/>
        <w:position w:val="0"/>
        <w:sz w:val="28"/>
        <w:szCs w:val="28"/>
        <w:u w:val="none"/>
      </w:rPr>
    </w:lvl>
    <w:lvl w:ilvl="2">
      <w:start w:val="1"/>
      <w:numFmt w:val="decimal"/>
      <w:lvlText w:val="2.%3.2"/>
      <w:lvlJc w:val="left"/>
      <w:rPr>
        <w:rFonts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74774AC"/>
    <w:multiLevelType w:val="multilevel"/>
    <w:tmpl w:val="AB324696"/>
    <w:lvl w:ilvl="0">
      <w:start w:val="1"/>
      <w:numFmt w:val="decimal"/>
      <w:lvlText w:val="%1."/>
      <w:lvlJc w:val="left"/>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rPr>
        <w:rFonts w:cs="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8" w15:restartNumberingAfterBreak="0">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671A16D1"/>
    <w:multiLevelType w:val="hybridMultilevel"/>
    <w:tmpl w:val="EC58B1C0"/>
    <w:lvl w:ilvl="0" w:tplc="D5641C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6A766F45"/>
    <w:multiLevelType w:val="hybridMultilevel"/>
    <w:tmpl w:val="B336A394"/>
    <w:lvl w:ilvl="0" w:tplc="25E64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C152F01"/>
    <w:multiLevelType w:val="multilevel"/>
    <w:tmpl w:val="CCDE179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5E2208A"/>
    <w:multiLevelType w:val="hybridMultilevel"/>
    <w:tmpl w:val="A410AA4A"/>
    <w:lvl w:ilvl="0" w:tplc="6DE6AE7E">
      <w:start w:val="1"/>
      <w:numFmt w:val="decimal"/>
      <w:lvlText w:val="%1."/>
      <w:lvlJc w:val="left"/>
      <w:pPr>
        <w:ind w:left="1353" w:hanging="360"/>
      </w:pPr>
      <w:rPr>
        <w:rFonts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78872830"/>
    <w:multiLevelType w:val="multilevel"/>
    <w:tmpl w:val="9262555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2.%2"/>
      <w:lvlJc w:val="left"/>
      <w:rPr>
        <w:rFonts w:cs="Times New Roman" w:hint="default"/>
        <w:b w:val="0"/>
        <w:bCs w:val="0"/>
        <w:i w:val="0"/>
        <w:iCs w:val="0"/>
        <w:smallCaps w:val="0"/>
        <w:strike w:val="0"/>
        <w:color w:val="000000"/>
        <w:spacing w:val="0"/>
        <w:w w:val="100"/>
        <w:position w:val="0"/>
        <w:sz w:val="28"/>
        <w:szCs w:val="28"/>
        <w:u w:val="none"/>
      </w:rPr>
    </w:lvl>
    <w:lvl w:ilvl="2">
      <w:start w:val="3"/>
      <w:numFmt w:val="decimal"/>
      <w:lvlText w:val="3.%3.1."/>
      <w:lvlJc w:val="left"/>
      <w:rPr>
        <w:rFonts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5" w15:restartNumberingAfterBreak="0">
    <w:nsid w:val="7FD568A2"/>
    <w:multiLevelType w:val="multilevel"/>
    <w:tmpl w:val="BE823C5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25"/>
  </w:num>
  <w:num w:numId="3">
    <w:abstractNumId w:val="3"/>
  </w:num>
  <w:num w:numId="4">
    <w:abstractNumId w:val="21"/>
  </w:num>
  <w:num w:numId="5">
    <w:abstractNumId w:val="5"/>
  </w:num>
  <w:num w:numId="6">
    <w:abstractNumId w:val="24"/>
  </w:num>
  <w:num w:numId="7">
    <w:abstractNumId w:val="15"/>
  </w:num>
  <w:num w:numId="8">
    <w:abstractNumId w:val="13"/>
  </w:num>
  <w:num w:numId="9">
    <w:abstractNumId w:val="8"/>
  </w:num>
  <w:num w:numId="10">
    <w:abstractNumId w:val="7"/>
  </w:num>
  <w:num w:numId="11">
    <w:abstractNumId w:val="1"/>
  </w:num>
  <w:num w:numId="12">
    <w:abstractNumId w:val="18"/>
  </w:num>
  <w:num w:numId="13">
    <w:abstractNumId w:val="10"/>
  </w:num>
  <w:num w:numId="14">
    <w:abstractNumId w:val="17"/>
  </w:num>
  <w:num w:numId="15">
    <w:abstractNumId w:val="2"/>
  </w:num>
  <w:num w:numId="16">
    <w:abstractNumId w:val="9"/>
  </w:num>
  <w:num w:numId="17">
    <w:abstractNumId w:val="0"/>
  </w:num>
  <w:num w:numId="18">
    <w:abstractNumId w:val="4"/>
  </w:num>
  <w:num w:numId="19">
    <w:abstractNumId w:val="19"/>
  </w:num>
  <w:num w:numId="20">
    <w:abstractNumId w:val="11"/>
  </w:num>
  <w:num w:numId="21">
    <w:abstractNumId w:val="6"/>
  </w:num>
  <w:num w:numId="22">
    <w:abstractNumId w:val="12"/>
  </w:num>
  <w:num w:numId="23">
    <w:abstractNumId w:val="20"/>
  </w:num>
  <w:num w:numId="24">
    <w:abstractNumId w:val="14"/>
  </w:num>
  <w:num w:numId="25">
    <w:abstractNumId w:val="23"/>
  </w:num>
  <w:num w:numId="2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31"/>
    <w:rsid w:val="00000366"/>
    <w:rsid w:val="00001932"/>
    <w:rsid w:val="00001D67"/>
    <w:rsid w:val="0000370C"/>
    <w:rsid w:val="00004BFD"/>
    <w:rsid w:val="00004D11"/>
    <w:rsid w:val="00010256"/>
    <w:rsid w:val="00010675"/>
    <w:rsid w:val="00011E1E"/>
    <w:rsid w:val="00012F0E"/>
    <w:rsid w:val="00013FB1"/>
    <w:rsid w:val="00015795"/>
    <w:rsid w:val="00027EFE"/>
    <w:rsid w:val="0003326F"/>
    <w:rsid w:val="00033FA6"/>
    <w:rsid w:val="00037BA2"/>
    <w:rsid w:val="0004051A"/>
    <w:rsid w:val="00044A42"/>
    <w:rsid w:val="000459DD"/>
    <w:rsid w:val="00046CFF"/>
    <w:rsid w:val="0005494B"/>
    <w:rsid w:val="000552FD"/>
    <w:rsid w:val="00057069"/>
    <w:rsid w:val="00061FB1"/>
    <w:rsid w:val="000625A3"/>
    <w:rsid w:val="00064291"/>
    <w:rsid w:val="00065192"/>
    <w:rsid w:val="000726D8"/>
    <w:rsid w:val="0007432D"/>
    <w:rsid w:val="000746D1"/>
    <w:rsid w:val="000754CE"/>
    <w:rsid w:val="00076293"/>
    <w:rsid w:val="000773B6"/>
    <w:rsid w:val="00083600"/>
    <w:rsid w:val="00085CE5"/>
    <w:rsid w:val="0009191C"/>
    <w:rsid w:val="0009375F"/>
    <w:rsid w:val="00094295"/>
    <w:rsid w:val="00094AE2"/>
    <w:rsid w:val="000968DD"/>
    <w:rsid w:val="00096D6F"/>
    <w:rsid w:val="000975AF"/>
    <w:rsid w:val="000B1C66"/>
    <w:rsid w:val="000B78F4"/>
    <w:rsid w:val="000C43A4"/>
    <w:rsid w:val="000C490E"/>
    <w:rsid w:val="000D5876"/>
    <w:rsid w:val="000E5FFA"/>
    <w:rsid w:val="000E7AE7"/>
    <w:rsid w:val="000E7D04"/>
    <w:rsid w:val="000F3D8A"/>
    <w:rsid w:val="000F4111"/>
    <w:rsid w:val="000F60BA"/>
    <w:rsid w:val="000F60BD"/>
    <w:rsid w:val="001039F0"/>
    <w:rsid w:val="00107ECF"/>
    <w:rsid w:val="001106B7"/>
    <w:rsid w:val="00111024"/>
    <w:rsid w:val="00114793"/>
    <w:rsid w:val="001168D6"/>
    <w:rsid w:val="00123F2D"/>
    <w:rsid w:val="00126DDD"/>
    <w:rsid w:val="0013318E"/>
    <w:rsid w:val="00135876"/>
    <w:rsid w:val="0013794F"/>
    <w:rsid w:val="001401D1"/>
    <w:rsid w:val="001448F4"/>
    <w:rsid w:val="001506CF"/>
    <w:rsid w:val="00150BE0"/>
    <w:rsid w:val="0015249D"/>
    <w:rsid w:val="0015382C"/>
    <w:rsid w:val="00155340"/>
    <w:rsid w:val="00157573"/>
    <w:rsid w:val="001579DD"/>
    <w:rsid w:val="00157B60"/>
    <w:rsid w:val="00161E27"/>
    <w:rsid w:val="00161FDE"/>
    <w:rsid w:val="001640C0"/>
    <w:rsid w:val="0017249E"/>
    <w:rsid w:val="00172A88"/>
    <w:rsid w:val="001827BD"/>
    <w:rsid w:val="00183383"/>
    <w:rsid w:val="001839E1"/>
    <w:rsid w:val="0018491F"/>
    <w:rsid w:val="00186026"/>
    <w:rsid w:val="00190DF2"/>
    <w:rsid w:val="00192957"/>
    <w:rsid w:val="001A0203"/>
    <w:rsid w:val="001A45B4"/>
    <w:rsid w:val="001A626A"/>
    <w:rsid w:val="001A6D16"/>
    <w:rsid w:val="001B0774"/>
    <w:rsid w:val="001B7DA4"/>
    <w:rsid w:val="001C1886"/>
    <w:rsid w:val="001D40A3"/>
    <w:rsid w:val="001E0072"/>
    <w:rsid w:val="001E0AD0"/>
    <w:rsid w:val="001E17C4"/>
    <w:rsid w:val="001E540F"/>
    <w:rsid w:val="001E576E"/>
    <w:rsid w:val="001E6ABB"/>
    <w:rsid w:val="001E7C34"/>
    <w:rsid w:val="001F12CD"/>
    <w:rsid w:val="001F1970"/>
    <w:rsid w:val="001F5FC7"/>
    <w:rsid w:val="001F65BB"/>
    <w:rsid w:val="001F68C6"/>
    <w:rsid w:val="001F6B05"/>
    <w:rsid w:val="001F7A0E"/>
    <w:rsid w:val="002025DD"/>
    <w:rsid w:val="00203493"/>
    <w:rsid w:val="0020776F"/>
    <w:rsid w:val="00210128"/>
    <w:rsid w:val="00210C08"/>
    <w:rsid w:val="00216C02"/>
    <w:rsid w:val="00217B25"/>
    <w:rsid w:val="00232207"/>
    <w:rsid w:val="00241293"/>
    <w:rsid w:val="00262D00"/>
    <w:rsid w:val="00263084"/>
    <w:rsid w:val="0026462E"/>
    <w:rsid w:val="00264643"/>
    <w:rsid w:val="002657E1"/>
    <w:rsid w:val="00270437"/>
    <w:rsid w:val="00271E83"/>
    <w:rsid w:val="00275E1E"/>
    <w:rsid w:val="002844C7"/>
    <w:rsid w:val="002863C1"/>
    <w:rsid w:val="00293197"/>
    <w:rsid w:val="002942D8"/>
    <w:rsid w:val="00297A6B"/>
    <w:rsid w:val="00297C0C"/>
    <w:rsid w:val="002A4B93"/>
    <w:rsid w:val="002B19A3"/>
    <w:rsid w:val="002B2500"/>
    <w:rsid w:val="002B5B67"/>
    <w:rsid w:val="002C0738"/>
    <w:rsid w:val="002C2579"/>
    <w:rsid w:val="002C4880"/>
    <w:rsid w:val="002C6F6F"/>
    <w:rsid w:val="002D24BD"/>
    <w:rsid w:val="002D2F6C"/>
    <w:rsid w:val="002D374D"/>
    <w:rsid w:val="002D3E67"/>
    <w:rsid w:val="002D53AB"/>
    <w:rsid w:val="002E04C4"/>
    <w:rsid w:val="002E2513"/>
    <w:rsid w:val="002E2E67"/>
    <w:rsid w:val="002E397D"/>
    <w:rsid w:val="002E7015"/>
    <w:rsid w:val="002F06A5"/>
    <w:rsid w:val="002F29DA"/>
    <w:rsid w:val="002F5685"/>
    <w:rsid w:val="002F6227"/>
    <w:rsid w:val="00301328"/>
    <w:rsid w:val="00307F9E"/>
    <w:rsid w:val="003104F7"/>
    <w:rsid w:val="00315A63"/>
    <w:rsid w:val="00316C15"/>
    <w:rsid w:val="00321027"/>
    <w:rsid w:val="003242E2"/>
    <w:rsid w:val="00332A70"/>
    <w:rsid w:val="00334204"/>
    <w:rsid w:val="00334735"/>
    <w:rsid w:val="003348B1"/>
    <w:rsid w:val="00336B67"/>
    <w:rsid w:val="0034055C"/>
    <w:rsid w:val="003423E7"/>
    <w:rsid w:val="003437FB"/>
    <w:rsid w:val="00343D69"/>
    <w:rsid w:val="003477A3"/>
    <w:rsid w:val="00350063"/>
    <w:rsid w:val="003504A5"/>
    <w:rsid w:val="00353C32"/>
    <w:rsid w:val="003554EB"/>
    <w:rsid w:val="00356590"/>
    <w:rsid w:val="0036583F"/>
    <w:rsid w:val="003701C6"/>
    <w:rsid w:val="0037325F"/>
    <w:rsid w:val="00375F68"/>
    <w:rsid w:val="00376A92"/>
    <w:rsid w:val="0037778F"/>
    <w:rsid w:val="00380FA8"/>
    <w:rsid w:val="0038108B"/>
    <w:rsid w:val="00381D79"/>
    <w:rsid w:val="00386087"/>
    <w:rsid w:val="00386CF7"/>
    <w:rsid w:val="00386D64"/>
    <w:rsid w:val="0039127E"/>
    <w:rsid w:val="003952C2"/>
    <w:rsid w:val="00395591"/>
    <w:rsid w:val="003957A2"/>
    <w:rsid w:val="003A39D1"/>
    <w:rsid w:val="003A571A"/>
    <w:rsid w:val="003A6B22"/>
    <w:rsid w:val="003B4A17"/>
    <w:rsid w:val="003B61C7"/>
    <w:rsid w:val="003B7B4D"/>
    <w:rsid w:val="003C30DB"/>
    <w:rsid w:val="003C79E7"/>
    <w:rsid w:val="003D0D46"/>
    <w:rsid w:val="003D2DE1"/>
    <w:rsid w:val="003D4FE8"/>
    <w:rsid w:val="003E629A"/>
    <w:rsid w:val="003E6D58"/>
    <w:rsid w:val="003E7185"/>
    <w:rsid w:val="003E74C2"/>
    <w:rsid w:val="003E75DF"/>
    <w:rsid w:val="003F0FFB"/>
    <w:rsid w:val="003F2F20"/>
    <w:rsid w:val="004041D9"/>
    <w:rsid w:val="0040712F"/>
    <w:rsid w:val="00421107"/>
    <w:rsid w:val="0042226E"/>
    <w:rsid w:val="004224F8"/>
    <w:rsid w:val="00430AE7"/>
    <w:rsid w:val="00434629"/>
    <w:rsid w:val="004348AE"/>
    <w:rsid w:val="00435DC4"/>
    <w:rsid w:val="00436D6E"/>
    <w:rsid w:val="0044012B"/>
    <w:rsid w:val="00444032"/>
    <w:rsid w:val="004469AE"/>
    <w:rsid w:val="00455628"/>
    <w:rsid w:val="00457AF5"/>
    <w:rsid w:val="00457FE3"/>
    <w:rsid w:val="00464FCB"/>
    <w:rsid w:val="0046668A"/>
    <w:rsid w:val="00467057"/>
    <w:rsid w:val="00471090"/>
    <w:rsid w:val="00473AF8"/>
    <w:rsid w:val="004745FA"/>
    <w:rsid w:val="0047521D"/>
    <w:rsid w:val="00476AFB"/>
    <w:rsid w:val="00481D93"/>
    <w:rsid w:val="00482465"/>
    <w:rsid w:val="00490310"/>
    <w:rsid w:val="004913A9"/>
    <w:rsid w:val="0049391F"/>
    <w:rsid w:val="0049448D"/>
    <w:rsid w:val="00495FF7"/>
    <w:rsid w:val="00496415"/>
    <w:rsid w:val="004A094A"/>
    <w:rsid w:val="004A182D"/>
    <w:rsid w:val="004A2BBB"/>
    <w:rsid w:val="004B4677"/>
    <w:rsid w:val="004B52EF"/>
    <w:rsid w:val="004C2D13"/>
    <w:rsid w:val="004C50DD"/>
    <w:rsid w:val="004C63D2"/>
    <w:rsid w:val="004D12DF"/>
    <w:rsid w:val="004D72DF"/>
    <w:rsid w:val="004E0F43"/>
    <w:rsid w:val="004E3085"/>
    <w:rsid w:val="004E33B6"/>
    <w:rsid w:val="004E4724"/>
    <w:rsid w:val="004E5608"/>
    <w:rsid w:val="004F1B66"/>
    <w:rsid w:val="004F34C4"/>
    <w:rsid w:val="004F52D0"/>
    <w:rsid w:val="004F674B"/>
    <w:rsid w:val="004F6A45"/>
    <w:rsid w:val="004F6AA1"/>
    <w:rsid w:val="005027E1"/>
    <w:rsid w:val="00503F2E"/>
    <w:rsid w:val="00504F7C"/>
    <w:rsid w:val="005172D4"/>
    <w:rsid w:val="005210D1"/>
    <w:rsid w:val="00525657"/>
    <w:rsid w:val="005332D6"/>
    <w:rsid w:val="00535A64"/>
    <w:rsid w:val="00537967"/>
    <w:rsid w:val="00540365"/>
    <w:rsid w:val="00541121"/>
    <w:rsid w:val="00541AB7"/>
    <w:rsid w:val="00541E99"/>
    <w:rsid w:val="00544E6B"/>
    <w:rsid w:val="00552CBA"/>
    <w:rsid w:val="0055353B"/>
    <w:rsid w:val="005544CA"/>
    <w:rsid w:val="00555290"/>
    <w:rsid w:val="005611D1"/>
    <w:rsid w:val="0056393F"/>
    <w:rsid w:val="005669CF"/>
    <w:rsid w:val="00570F71"/>
    <w:rsid w:val="005718BF"/>
    <w:rsid w:val="00571F69"/>
    <w:rsid w:val="00573C8B"/>
    <w:rsid w:val="00576D9F"/>
    <w:rsid w:val="00577191"/>
    <w:rsid w:val="005872BE"/>
    <w:rsid w:val="00595EEF"/>
    <w:rsid w:val="005A1731"/>
    <w:rsid w:val="005A1B5B"/>
    <w:rsid w:val="005A32AF"/>
    <w:rsid w:val="005A6431"/>
    <w:rsid w:val="005A6AEC"/>
    <w:rsid w:val="005B1172"/>
    <w:rsid w:val="005B336B"/>
    <w:rsid w:val="005B35F8"/>
    <w:rsid w:val="005B4B89"/>
    <w:rsid w:val="005B5FBE"/>
    <w:rsid w:val="005B6E08"/>
    <w:rsid w:val="005C7716"/>
    <w:rsid w:val="005D0CDC"/>
    <w:rsid w:val="005D28DB"/>
    <w:rsid w:val="005D572F"/>
    <w:rsid w:val="005D6C70"/>
    <w:rsid w:val="005D76CB"/>
    <w:rsid w:val="005E0E15"/>
    <w:rsid w:val="005E2115"/>
    <w:rsid w:val="005E2759"/>
    <w:rsid w:val="005E3CF2"/>
    <w:rsid w:val="005E603D"/>
    <w:rsid w:val="005F0EB8"/>
    <w:rsid w:val="005F2264"/>
    <w:rsid w:val="005F6560"/>
    <w:rsid w:val="005F7445"/>
    <w:rsid w:val="00606D3D"/>
    <w:rsid w:val="006106C9"/>
    <w:rsid w:val="00612CFB"/>
    <w:rsid w:val="00614158"/>
    <w:rsid w:val="00615E41"/>
    <w:rsid w:val="006162D5"/>
    <w:rsid w:val="00626475"/>
    <w:rsid w:val="006265F2"/>
    <w:rsid w:val="00627243"/>
    <w:rsid w:val="00627FBF"/>
    <w:rsid w:val="0063022B"/>
    <w:rsid w:val="0063121D"/>
    <w:rsid w:val="0063169A"/>
    <w:rsid w:val="00633B6C"/>
    <w:rsid w:val="00641A15"/>
    <w:rsid w:val="006459FF"/>
    <w:rsid w:val="00652830"/>
    <w:rsid w:val="00654257"/>
    <w:rsid w:val="006628EC"/>
    <w:rsid w:val="00666C85"/>
    <w:rsid w:val="0066737D"/>
    <w:rsid w:val="006720EF"/>
    <w:rsid w:val="00675267"/>
    <w:rsid w:val="00675DB6"/>
    <w:rsid w:val="00680A7A"/>
    <w:rsid w:val="006813B6"/>
    <w:rsid w:val="0069073D"/>
    <w:rsid w:val="00691020"/>
    <w:rsid w:val="00693F86"/>
    <w:rsid w:val="00694B39"/>
    <w:rsid w:val="006961C3"/>
    <w:rsid w:val="006A2B06"/>
    <w:rsid w:val="006A30E9"/>
    <w:rsid w:val="006A3DA0"/>
    <w:rsid w:val="006B783E"/>
    <w:rsid w:val="006B7A8A"/>
    <w:rsid w:val="006C64B8"/>
    <w:rsid w:val="006C6A99"/>
    <w:rsid w:val="006D12D1"/>
    <w:rsid w:val="006D2180"/>
    <w:rsid w:val="006D4C84"/>
    <w:rsid w:val="006D6A0B"/>
    <w:rsid w:val="006E1EE7"/>
    <w:rsid w:val="006E33DA"/>
    <w:rsid w:val="006E58FE"/>
    <w:rsid w:val="006E60F6"/>
    <w:rsid w:val="006E6E23"/>
    <w:rsid w:val="006E750A"/>
    <w:rsid w:val="007005B8"/>
    <w:rsid w:val="00700F0E"/>
    <w:rsid w:val="00701FE3"/>
    <w:rsid w:val="00703352"/>
    <w:rsid w:val="00704CAD"/>
    <w:rsid w:val="00706CD1"/>
    <w:rsid w:val="00707143"/>
    <w:rsid w:val="00716F7F"/>
    <w:rsid w:val="00720D58"/>
    <w:rsid w:val="00721616"/>
    <w:rsid w:val="00726310"/>
    <w:rsid w:val="00733BBF"/>
    <w:rsid w:val="007448CE"/>
    <w:rsid w:val="00745B5F"/>
    <w:rsid w:val="00745CF7"/>
    <w:rsid w:val="00746963"/>
    <w:rsid w:val="00746AB7"/>
    <w:rsid w:val="00752C0E"/>
    <w:rsid w:val="00760AEC"/>
    <w:rsid w:val="00761A4B"/>
    <w:rsid w:val="00761A88"/>
    <w:rsid w:val="00762DA2"/>
    <w:rsid w:val="00763875"/>
    <w:rsid w:val="0076635F"/>
    <w:rsid w:val="00766703"/>
    <w:rsid w:val="00773964"/>
    <w:rsid w:val="007769F5"/>
    <w:rsid w:val="00776B55"/>
    <w:rsid w:val="00780FE6"/>
    <w:rsid w:val="00781F9F"/>
    <w:rsid w:val="007830C7"/>
    <w:rsid w:val="00786CCD"/>
    <w:rsid w:val="00793416"/>
    <w:rsid w:val="00795604"/>
    <w:rsid w:val="0079616A"/>
    <w:rsid w:val="00797460"/>
    <w:rsid w:val="007B1AFD"/>
    <w:rsid w:val="007B39F0"/>
    <w:rsid w:val="007C0F52"/>
    <w:rsid w:val="007C15F9"/>
    <w:rsid w:val="007C17CF"/>
    <w:rsid w:val="007C3AC7"/>
    <w:rsid w:val="007D2429"/>
    <w:rsid w:val="007D2EC5"/>
    <w:rsid w:val="007D5EAA"/>
    <w:rsid w:val="007D74D5"/>
    <w:rsid w:val="007E263B"/>
    <w:rsid w:val="007E39E4"/>
    <w:rsid w:val="007E6938"/>
    <w:rsid w:val="007F5EF8"/>
    <w:rsid w:val="008005F1"/>
    <w:rsid w:val="0080142B"/>
    <w:rsid w:val="008042C7"/>
    <w:rsid w:val="00812F04"/>
    <w:rsid w:val="008134B6"/>
    <w:rsid w:val="008300B6"/>
    <w:rsid w:val="00830870"/>
    <w:rsid w:val="0083122A"/>
    <w:rsid w:val="00831C3C"/>
    <w:rsid w:val="008338DA"/>
    <w:rsid w:val="00835348"/>
    <w:rsid w:val="00835C60"/>
    <w:rsid w:val="00837EDD"/>
    <w:rsid w:val="008408C8"/>
    <w:rsid w:val="0085118F"/>
    <w:rsid w:val="00854152"/>
    <w:rsid w:val="00863987"/>
    <w:rsid w:val="00863A50"/>
    <w:rsid w:val="0087055B"/>
    <w:rsid w:val="00871D11"/>
    <w:rsid w:val="00873800"/>
    <w:rsid w:val="00875076"/>
    <w:rsid w:val="008802EA"/>
    <w:rsid w:val="00880465"/>
    <w:rsid w:val="00882DFF"/>
    <w:rsid w:val="0088428D"/>
    <w:rsid w:val="00884F42"/>
    <w:rsid w:val="00885DF7"/>
    <w:rsid w:val="00890E9E"/>
    <w:rsid w:val="00894B50"/>
    <w:rsid w:val="00895D4C"/>
    <w:rsid w:val="008A2BB4"/>
    <w:rsid w:val="008A3404"/>
    <w:rsid w:val="008A3D12"/>
    <w:rsid w:val="008A57D5"/>
    <w:rsid w:val="008A7949"/>
    <w:rsid w:val="008B1C2B"/>
    <w:rsid w:val="008B2864"/>
    <w:rsid w:val="008B2C61"/>
    <w:rsid w:val="008B3ACD"/>
    <w:rsid w:val="008B413F"/>
    <w:rsid w:val="008B5E44"/>
    <w:rsid w:val="008D5D16"/>
    <w:rsid w:val="008D6800"/>
    <w:rsid w:val="008D6E3D"/>
    <w:rsid w:val="008D789A"/>
    <w:rsid w:val="008E4E9F"/>
    <w:rsid w:val="008E4FBF"/>
    <w:rsid w:val="008E5059"/>
    <w:rsid w:val="008E6468"/>
    <w:rsid w:val="008F5326"/>
    <w:rsid w:val="008F709B"/>
    <w:rsid w:val="009041D5"/>
    <w:rsid w:val="0090607A"/>
    <w:rsid w:val="009072DD"/>
    <w:rsid w:val="00907A26"/>
    <w:rsid w:val="00911FF7"/>
    <w:rsid w:val="00914D73"/>
    <w:rsid w:val="00916444"/>
    <w:rsid w:val="00921128"/>
    <w:rsid w:val="00925D7D"/>
    <w:rsid w:val="00931280"/>
    <w:rsid w:val="009315FD"/>
    <w:rsid w:val="00932C74"/>
    <w:rsid w:val="00933378"/>
    <w:rsid w:val="00934B07"/>
    <w:rsid w:val="00936E01"/>
    <w:rsid w:val="00936FF8"/>
    <w:rsid w:val="00954B2D"/>
    <w:rsid w:val="0095515D"/>
    <w:rsid w:val="0095682C"/>
    <w:rsid w:val="00960525"/>
    <w:rsid w:val="00961273"/>
    <w:rsid w:val="00963AEC"/>
    <w:rsid w:val="009657EE"/>
    <w:rsid w:val="009666BF"/>
    <w:rsid w:val="00966C23"/>
    <w:rsid w:val="00970FEC"/>
    <w:rsid w:val="00974AE2"/>
    <w:rsid w:val="00975F3B"/>
    <w:rsid w:val="00976664"/>
    <w:rsid w:val="00996CF9"/>
    <w:rsid w:val="009A0FDE"/>
    <w:rsid w:val="009A14E8"/>
    <w:rsid w:val="009A1CFD"/>
    <w:rsid w:val="009A3045"/>
    <w:rsid w:val="009A69D3"/>
    <w:rsid w:val="009B0BBF"/>
    <w:rsid w:val="009B53B5"/>
    <w:rsid w:val="009C1B05"/>
    <w:rsid w:val="009C3A78"/>
    <w:rsid w:val="009C4B7A"/>
    <w:rsid w:val="009C53B2"/>
    <w:rsid w:val="009C6ACD"/>
    <w:rsid w:val="009D30C0"/>
    <w:rsid w:val="009D6E18"/>
    <w:rsid w:val="009E0152"/>
    <w:rsid w:val="009E15EB"/>
    <w:rsid w:val="009E2F79"/>
    <w:rsid w:val="009E3AA4"/>
    <w:rsid w:val="009E4054"/>
    <w:rsid w:val="009E50DA"/>
    <w:rsid w:val="009E5EF9"/>
    <w:rsid w:val="009E6DC8"/>
    <w:rsid w:val="009F0E73"/>
    <w:rsid w:val="009F3223"/>
    <w:rsid w:val="009F52BB"/>
    <w:rsid w:val="00A02CC2"/>
    <w:rsid w:val="00A02F4C"/>
    <w:rsid w:val="00A032E8"/>
    <w:rsid w:val="00A047A7"/>
    <w:rsid w:val="00A0496D"/>
    <w:rsid w:val="00A04B4C"/>
    <w:rsid w:val="00A1222C"/>
    <w:rsid w:val="00A141D8"/>
    <w:rsid w:val="00A17A01"/>
    <w:rsid w:val="00A21B2B"/>
    <w:rsid w:val="00A222F8"/>
    <w:rsid w:val="00A256EF"/>
    <w:rsid w:val="00A27CFB"/>
    <w:rsid w:val="00A311C8"/>
    <w:rsid w:val="00A32ABF"/>
    <w:rsid w:val="00A3500B"/>
    <w:rsid w:val="00A35E47"/>
    <w:rsid w:val="00A417B0"/>
    <w:rsid w:val="00A43EF8"/>
    <w:rsid w:val="00A46BC6"/>
    <w:rsid w:val="00A473E1"/>
    <w:rsid w:val="00A50274"/>
    <w:rsid w:val="00A5436E"/>
    <w:rsid w:val="00A6477C"/>
    <w:rsid w:val="00A65058"/>
    <w:rsid w:val="00A7400E"/>
    <w:rsid w:val="00A803E1"/>
    <w:rsid w:val="00A87DD0"/>
    <w:rsid w:val="00A90504"/>
    <w:rsid w:val="00A92785"/>
    <w:rsid w:val="00A93178"/>
    <w:rsid w:val="00A94AD6"/>
    <w:rsid w:val="00A961FA"/>
    <w:rsid w:val="00AA3C0B"/>
    <w:rsid w:val="00AB2BCC"/>
    <w:rsid w:val="00AB6EB6"/>
    <w:rsid w:val="00AC31A2"/>
    <w:rsid w:val="00AC4B46"/>
    <w:rsid w:val="00AD01D6"/>
    <w:rsid w:val="00AD3A06"/>
    <w:rsid w:val="00AD3E2A"/>
    <w:rsid w:val="00AD519B"/>
    <w:rsid w:val="00AE04C3"/>
    <w:rsid w:val="00AE77FC"/>
    <w:rsid w:val="00AF0E4F"/>
    <w:rsid w:val="00AF4931"/>
    <w:rsid w:val="00AF58BF"/>
    <w:rsid w:val="00B003BA"/>
    <w:rsid w:val="00B02053"/>
    <w:rsid w:val="00B135A0"/>
    <w:rsid w:val="00B142F4"/>
    <w:rsid w:val="00B1793A"/>
    <w:rsid w:val="00B17C3C"/>
    <w:rsid w:val="00B211B2"/>
    <w:rsid w:val="00B2194E"/>
    <w:rsid w:val="00B22256"/>
    <w:rsid w:val="00B2319A"/>
    <w:rsid w:val="00B24D76"/>
    <w:rsid w:val="00B27AAF"/>
    <w:rsid w:val="00B31227"/>
    <w:rsid w:val="00B40B6C"/>
    <w:rsid w:val="00B41C7B"/>
    <w:rsid w:val="00B465C5"/>
    <w:rsid w:val="00B47230"/>
    <w:rsid w:val="00B521D2"/>
    <w:rsid w:val="00B52581"/>
    <w:rsid w:val="00B63574"/>
    <w:rsid w:val="00B6487D"/>
    <w:rsid w:val="00B64A56"/>
    <w:rsid w:val="00B667F5"/>
    <w:rsid w:val="00B672D7"/>
    <w:rsid w:val="00B7731E"/>
    <w:rsid w:val="00B82677"/>
    <w:rsid w:val="00B82961"/>
    <w:rsid w:val="00B864FD"/>
    <w:rsid w:val="00B865A9"/>
    <w:rsid w:val="00B92C40"/>
    <w:rsid w:val="00B96051"/>
    <w:rsid w:val="00B968EB"/>
    <w:rsid w:val="00BA005F"/>
    <w:rsid w:val="00BA1EF1"/>
    <w:rsid w:val="00BB3B63"/>
    <w:rsid w:val="00BC06A1"/>
    <w:rsid w:val="00BC3915"/>
    <w:rsid w:val="00BC4A06"/>
    <w:rsid w:val="00BC5B01"/>
    <w:rsid w:val="00BC6DF6"/>
    <w:rsid w:val="00BD0755"/>
    <w:rsid w:val="00BD0BFA"/>
    <w:rsid w:val="00BD1DC5"/>
    <w:rsid w:val="00BD3D7E"/>
    <w:rsid w:val="00BD44CB"/>
    <w:rsid w:val="00BD48C7"/>
    <w:rsid w:val="00BD513E"/>
    <w:rsid w:val="00BD59A6"/>
    <w:rsid w:val="00BD77E4"/>
    <w:rsid w:val="00BE0444"/>
    <w:rsid w:val="00C013C5"/>
    <w:rsid w:val="00C028F5"/>
    <w:rsid w:val="00C04ECD"/>
    <w:rsid w:val="00C07C54"/>
    <w:rsid w:val="00C208F8"/>
    <w:rsid w:val="00C221F5"/>
    <w:rsid w:val="00C25B50"/>
    <w:rsid w:val="00C25E5B"/>
    <w:rsid w:val="00C27213"/>
    <w:rsid w:val="00C30188"/>
    <w:rsid w:val="00C30F7E"/>
    <w:rsid w:val="00C33ACE"/>
    <w:rsid w:val="00C43DB1"/>
    <w:rsid w:val="00C47864"/>
    <w:rsid w:val="00C5343B"/>
    <w:rsid w:val="00C53EEC"/>
    <w:rsid w:val="00C61FE0"/>
    <w:rsid w:val="00C63308"/>
    <w:rsid w:val="00C63869"/>
    <w:rsid w:val="00C71354"/>
    <w:rsid w:val="00C806F1"/>
    <w:rsid w:val="00C91298"/>
    <w:rsid w:val="00C916F6"/>
    <w:rsid w:val="00C97DBD"/>
    <w:rsid w:val="00CA2121"/>
    <w:rsid w:val="00CB3331"/>
    <w:rsid w:val="00CB3A30"/>
    <w:rsid w:val="00CB7E53"/>
    <w:rsid w:val="00CD17B2"/>
    <w:rsid w:val="00CD4717"/>
    <w:rsid w:val="00CD5F09"/>
    <w:rsid w:val="00CE16AD"/>
    <w:rsid w:val="00CE2F4C"/>
    <w:rsid w:val="00CE3CA5"/>
    <w:rsid w:val="00CE3D4F"/>
    <w:rsid w:val="00CE6268"/>
    <w:rsid w:val="00CF3DC1"/>
    <w:rsid w:val="00CF57FC"/>
    <w:rsid w:val="00D00DD1"/>
    <w:rsid w:val="00D027E5"/>
    <w:rsid w:val="00D04614"/>
    <w:rsid w:val="00D1521B"/>
    <w:rsid w:val="00D202B4"/>
    <w:rsid w:val="00D22E13"/>
    <w:rsid w:val="00D25CD1"/>
    <w:rsid w:val="00D332E6"/>
    <w:rsid w:val="00D352F9"/>
    <w:rsid w:val="00D3657A"/>
    <w:rsid w:val="00D443CC"/>
    <w:rsid w:val="00D527BC"/>
    <w:rsid w:val="00D53A20"/>
    <w:rsid w:val="00D5433C"/>
    <w:rsid w:val="00D5488B"/>
    <w:rsid w:val="00D550CA"/>
    <w:rsid w:val="00D55675"/>
    <w:rsid w:val="00D56552"/>
    <w:rsid w:val="00D60181"/>
    <w:rsid w:val="00D73788"/>
    <w:rsid w:val="00D76D2D"/>
    <w:rsid w:val="00D85751"/>
    <w:rsid w:val="00D90263"/>
    <w:rsid w:val="00D91BF0"/>
    <w:rsid w:val="00D9290B"/>
    <w:rsid w:val="00D94CD7"/>
    <w:rsid w:val="00D97CC9"/>
    <w:rsid w:val="00DA1E35"/>
    <w:rsid w:val="00DA3D85"/>
    <w:rsid w:val="00DB6636"/>
    <w:rsid w:val="00DB6D64"/>
    <w:rsid w:val="00DC000F"/>
    <w:rsid w:val="00DC3BC7"/>
    <w:rsid w:val="00DC47FA"/>
    <w:rsid w:val="00DC5635"/>
    <w:rsid w:val="00DC7E36"/>
    <w:rsid w:val="00DD2A96"/>
    <w:rsid w:val="00DD39EF"/>
    <w:rsid w:val="00DE0F22"/>
    <w:rsid w:val="00DE1560"/>
    <w:rsid w:val="00DE2E7F"/>
    <w:rsid w:val="00DE34EE"/>
    <w:rsid w:val="00DE4980"/>
    <w:rsid w:val="00DE7B7B"/>
    <w:rsid w:val="00DF0451"/>
    <w:rsid w:val="00DF186C"/>
    <w:rsid w:val="00DF26E6"/>
    <w:rsid w:val="00DF38FF"/>
    <w:rsid w:val="00DF4FF4"/>
    <w:rsid w:val="00DF6939"/>
    <w:rsid w:val="00DF789D"/>
    <w:rsid w:val="00E03FFE"/>
    <w:rsid w:val="00E057DF"/>
    <w:rsid w:val="00E063B7"/>
    <w:rsid w:val="00E1540F"/>
    <w:rsid w:val="00E159B7"/>
    <w:rsid w:val="00E24F32"/>
    <w:rsid w:val="00E3147B"/>
    <w:rsid w:val="00E328CF"/>
    <w:rsid w:val="00E36422"/>
    <w:rsid w:val="00E4153F"/>
    <w:rsid w:val="00E45707"/>
    <w:rsid w:val="00E4607A"/>
    <w:rsid w:val="00E473B0"/>
    <w:rsid w:val="00E51AAE"/>
    <w:rsid w:val="00E666E7"/>
    <w:rsid w:val="00E67BBC"/>
    <w:rsid w:val="00E719D5"/>
    <w:rsid w:val="00E75110"/>
    <w:rsid w:val="00E75626"/>
    <w:rsid w:val="00E84D63"/>
    <w:rsid w:val="00E927D5"/>
    <w:rsid w:val="00E95936"/>
    <w:rsid w:val="00E95BBA"/>
    <w:rsid w:val="00EA3AD8"/>
    <w:rsid w:val="00EA4F53"/>
    <w:rsid w:val="00EA52A9"/>
    <w:rsid w:val="00EA5858"/>
    <w:rsid w:val="00EA67B2"/>
    <w:rsid w:val="00EA76E2"/>
    <w:rsid w:val="00EB01FD"/>
    <w:rsid w:val="00EB0A08"/>
    <w:rsid w:val="00EB30C6"/>
    <w:rsid w:val="00EB45B5"/>
    <w:rsid w:val="00EB4F9D"/>
    <w:rsid w:val="00EB545B"/>
    <w:rsid w:val="00EB6EA8"/>
    <w:rsid w:val="00EC0CAC"/>
    <w:rsid w:val="00EC3209"/>
    <w:rsid w:val="00EC65DD"/>
    <w:rsid w:val="00ED35B1"/>
    <w:rsid w:val="00EE38F1"/>
    <w:rsid w:val="00EE4C29"/>
    <w:rsid w:val="00EE6852"/>
    <w:rsid w:val="00EF0DD8"/>
    <w:rsid w:val="00F01F12"/>
    <w:rsid w:val="00F0216F"/>
    <w:rsid w:val="00F036EA"/>
    <w:rsid w:val="00F061D9"/>
    <w:rsid w:val="00F06BDD"/>
    <w:rsid w:val="00F06EC5"/>
    <w:rsid w:val="00F103DE"/>
    <w:rsid w:val="00F125FB"/>
    <w:rsid w:val="00F1339F"/>
    <w:rsid w:val="00F15889"/>
    <w:rsid w:val="00F15FF2"/>
    <w:rsid w:val="00F1696A"/>
    <w:rsid w:val="00F171E1"/>
    <w:rsid w:val="00F20F9F"/>
    <w:rsid w:val="00F26FF0"/>
    <w:rsid w:val="00F27401"/>
    <w:rsid w:val="00F310AA"/>
    <w:rsid w:val="00F33F32"/>
    <w:rsid w:val="00F35552"/>
    <w:rsid w:val="00F35C77"/>
    <w:rsid w:val="00F36F0A"/>
    <w:rsid w:val="00F37C96"/>
    <w:rsid w:val="00F41676"/>
    <w:rsid w:val="00F43909"/>
    <w:rsid w:val="00F448AC"/>
    <w:rsid w:val="00F4508F"/>
    <w:rsid w:val="00F46E73"/>
    <w:rsid w:val="00F47962"/>
    <w:rsid w:val="00F50D66"/>
    <w:rsid w:val="00F50F75"/>
    <w:rsid w:val="00F5233A"/>
    <w:rsid w:val="00F52C71"/>
    <w:rsid w:val="00F53E89"/>
    <w:rsid w:val="00F54361"/>
    <w:rsid w:val="00F61085"/>
    <w:rsid w:val="00F709B6"/>
    <w:rsid w:val="00F73A7E"/>
    <w:rsid w:val="00F74864"/>
    <w:rsid w:val="00F76C05"/>
    <w:rsid w:val="00F76DEB"/>
    <w:rsid w:val="00F77432"/>
    <w:rsid w:val="00F91E61"/>
    <w:rsid w:val="00F94A12"/>
    <w:rsid w:val="00F960C9"/>
    <w:rsid w:val="00F96C68"/>
    <w:rsid w:val="00FA2C9F"/>
    <w:rsid w:val="00FA3A51"/>
    <w:rsid w:val="00FA7574"/>
    <w:rsid w:val="00FB0011"/>
    <w:rsid w:val="00FB2404"/>
    <w:rsid w:val="00FB2C28"/>
    <w:rsid w:val="00FB2F48"/>
    <w:rsid w:val="00FB3145"/>
    <w:rsid w:val="00FB5B1E"/>
    <w:rsid w:val="00FB78FB"/>
    <w:rsid w:val="00FC47CE"/>
    <w:rsid w:val="00FC5BFD"/>
    <w:rsid w:val="00FD0B01"/>
    <w:rsid w:val="00FD4415"/>
    <w:rsid w:val="00FE1415"/>
    <w:rsid w:val="00FE5BEA"/>
    <w:rsid w:val="00FE7764"/>
    <w:rsid w:val="00FF2E74"/>
    <w:rsid w:val="00FF4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501F99"/>
  <w15:docId w15:val="{337FB03C-4B96-45E4-A8CE-29AB3470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4C4"/>
    <w:pPr>
      <w:widowControl w:val="0"/>
    </w:pPr>
    <w:rPr>
      <w:color w:val="000000"/>
      <w:sz w:val="24"/>
      <w:szCs w:val="24"/>
    </w:rPr>
  </w:style>
  <w:style w:type="paragraph" w:styleId="10">
    <w:name w:val="heading 1"/>
    <w:basedOn w:val="a"/>
    <w:next w:val="a"/>
    <w:link w:val="11"/>
    <w:uiPriority w:val="99"/>
    <w:qFormat/>
    <w:rsid w:val="006E60F6"/>
    <w:pPr>
      <w:keepNext/>
      <w:autoSpaceDE w:val="0"/>
      <w:autoSpaceDN w:val="0"/>
      <w:adjustRightInd w:val="0"/>
      <w:spacing w:before="120" w:after="120"/>
      <w:jc w:val="center"/>
      <w:outlineLvl w:val="0"/>
    </w:pPr>
    <w:rPr>
      <w:rFonts w:ascii="Times New Roman" w:eastAsia="Times New Roman" w:hAnsi="Times New Roman" w:cs="Arial"/>
      <w:b/>
      <w:bCs/>
      <w:color w:val="auto"/>
      <w:kern w:val="28"/>
      <w:szCs w:val="32"/>
    </w:rPr>
  </w:style>
  <w:style w:type="paragraph" w:styleId="2">
    <w:name w:val="heading 2"/>
    <w:basedOn w:val="a"/>
    <w:next w:val="a"/>
    <w:link w:val="20"/>
    <w:uiPriority w:val="99"/>
    <w:qFormat/>
    <w:rsid w:val="00A27CFB"/>
    <w:pPr>
      <w:keepNext/>
      <w:keepLines/>
      <w:spacing w:before="4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9"/>
    <w:qFormat/>
    <w:rsid w:val="00C97DBD"/>
    <w:pPr>
      <w:keepNext/>
      <w:keepLines/>
      <w:spacing w:before="40"/>
      <w:outlineLvl w:val="2"/>
    </w:pPr>
    <w:rPr>
      <w:rFonts w:ascii="Calibri Light" w:eastAsia="Times New Roma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6E60F6"/>
    <w:rPr>
      <w:rFonts w:ascii="Times New Roman" w:hAnsi="Times New Roman" w:cs="Arial"/>
      <w:b/>
      <w:bCs/>
      <w:kern w:val="28"/>
      <w:sz w:val="32"/>
      <w:szCs w:val="32"/>
      <w:lang w:bidi="ar-SA"/>
    </w:rPr>
  </w:style>
  <w:style w:type="character" w:customStyle="1" w:styleId="20">
    <w:name w:val="Заголовок 2 Знак"/>
    <w:basedOn w:val="a0"/>
    <w:link w:val="2"/>
    <w:uiPriority w:val="99"/>
    <w:locked/>
    <w:rsid w:val="00A27CFB"/>
    <w:rPr>
      <w:rFonts w:ascii="Calibri Light" w:hAnsi="Calibri Light" w:cs="Times New Roman"/>
      <w:color w:val="2E74B5"/>
      <w:sz w:val="26"/>
      <w:szCs w:val="26"/>
    </w:rPr>
  </w:style>
  <w:style w:type="character" w:customStyle="1" w:styleId="30">
    <w:name w:val="Заголовок 3 Знак"/>
    <w:basedOn w:val="a0"/>
    <w:link w:val="3"/>
    <w:uiPriority w:val="99"/>
    <w:locked/>
    <w:rsid w:val="00C97DBD"/>
    <w:rPr>
      <w:rFonts w:ascii="Calibri Light" w:hAnsi="Calibri Light" w:cs="Times New Roman"/>
      <w:color w:val="1F4D78"/>
    </w:rPr>
  </w:style>
  <w:style w:type="character" w:customStyle="1" w:styleId="Exact">
    <w:name w:val="Подпись к картинке Exact"/>
    <w:basedOn w:val="a0"/>
    <w:link w:val="a3"/>
    <w:uiPriority w:val="99"/>
    <w:locked/>
    <w:rsid w:val="004F34C4"/>
    <w:rPr>
      <w:rFonts w:ascii="Times New Roman" w:hAnsi="Times New Roman" w:cs="Times New Roman"/>
      <w:sz w:val="26"/>
      <w:szCs w:val="26"/>
      <w:u w:val="none"/>
    </w:rPr>
  </w:style>
  <w:style w:type="character" w:customStyle="1" w:styleId="12">
    <w:name w:val="Заголовок №1_"/>
    <w:basedOn w:val="a0"/>
    <w:link w:val="13"/>
    <w:uiPriority w:val="99"/>
    <w:locked/>
    <w:rsid w:val="004F34C4"/>
    <w:rPr>
      <w:rFonts w:ascii="Times New Roman" w:hAnsi="Times New Roman" w:cs="Times New Roman"/>
      <w:b/>
      <w:bCs/>
      <w:sz w:val="26"/>
      <w:szCs w:val="26"/>
      <w:u w:val="none"/>
    </w:rPr>
  </w:style>
  <w:style w:type="character" w:customStyle="1" w:styleId="31">
    <w:name w:val="Основной текст (3)_"/>
    <w:basedOn w:val="a0"/>
    <w:link w:val="32"/>
    <w:uiPriority w:val="99"/>
    <w:locked/>
    <w:rsid w:val="004F34C4"/>
    <w:rPr>
      <w:rFonts w:ascii="Times New Roman" w:hAnsi="Times New Roman" w:cs="Times New Roman"/>
      <w:b/>
      <w:bCs/>
      <w:sz w:val="22"/>
      <w:szCs w:val="22"/>
      <w:u w:val="none"/>
    </w:rPr>
  </w:style>
  <w:style w:type="character" w:customStyle="1" w:styleId="4">
    <w:name w:val="Основной текст (4)_"/>
    <w:basedOn w:val="a0"/>
    <w:link w:val="40"/>
    <w:uiPriority w:val="99"/>
    <w:locked/>
    <w:rsid w:val="004F34C4"/>
    <w:rPr>
      <w:rFonts w:ascii="Trebuchet MS" w:hAnsi="Trebuchet MS" w:cs="Trebuchet MS"/>
      <w:b/>
      <w:bCs/>
      <w:sz w:val="19"/>
      <w:szCs w:val="19"/>
      <w:u w:val="none"/>
    </w:rPr>
  </w:style>
  <w:style w:type="character" w:customStyle="1" w:styleId="4TimesNewRoman">
    <w:name w:val="Основной текст (4) + Times New Roman"/>
    <w:aliases w:val="11 pt,Не полужирный,Курсив"/>
    <w:basedOn w:val="4"/>
    <w:uiPriority w:val="99"/>
    <w:rsid w:val="004F34C4"/>
    <w:rPr>
      <w:rFonts w:ascii="Times New Roman" w:hAnsi="Times New Roman" w:cs="Times New Roman"/>
      <w:b/>
      <w:bCs/>
      <w:i/>
      <w:iCs/>
      <w:color w:val="000000"/>
      <w:spacing w:val="0"/>
      <w:w w:val="100"/>
      <w:position w:val="0"/>
      <w:sz w:val="22"/>
      <w:szCs w:val="22"/>
      <w:u w:val="single"/>
      <w:lang w:val="ru-RU" w:eastAsia="ru-RU"/>
    </w:rPr>
  </w:style>
  <w:style w:type="character" w:customStyle="1" w:styleId="21">
    <w:name w:val="Основной текст (2)_"/>
    <w:basedOn w:val="a0"/>
    <w:link w:val="22"/>
    <w:uiPriority w:val="99"/>
    <w:locked/>
    <w:rsid w:val="004F34C4"/>
    <w:rPr>
      <w:rFonts w:ascii="Times New Roman" w:hAnsi="Times New Roman" w:cs="Times New Roman"/>
      <w:sz w:val="26"/>
      <w:szCs w:val="26"/>
      <w:u w:val="none"/>
    </w:rPr>
  </w:style>
  <w:style w:type="character" w:customStyle="1" w:styleId="23">
    <w:name w:val="Основной текст (2) + Полужирный"/>
    <w:basedOn w:val="21"/>
    <w:uiPriority w:val="99"/>
    <w:rsid w:val="004F34C4"/>
    <w:rPr>
      <w:rFonts w:ascii="Times New Roman" w:hAnsi="Times New Roman" w:cs="Times New Roman"/>
      <w:b/>
      <w:bCs/>
      <w:color w:val="000000"/>
      <w:spacing w:val="0"/>
      <w:w w:val="100"/>
      <w:position w:val="0"/>
      <w:sz w:val="26"/>
      <w:szCs w:val="26"/>
      <w:u w:val="none"/>
      <w:lang w:val="ru-RU" w:eastAsia="ru-RU"/>
    </w:rPr>
  </w:style>
  <w:style w:type="character" w:customStyle="1" w:styleId="210">
    <w:name w:val="Основной текст (2) + Полужирный1"/>
    <w:aliases w:val="Интервал 2 pt"/>
    <w:basedOn w:val="21"/>
    <w:uiPriority w:val="99"/>
    <w:rsid w:val="004F34C4"/>
    <w:rPr>
      <w:rFonts w:ascii="Times New Roman" w:hAnsi="Times New Roman" w:cs="Times New Roman"/>
      <w:b/>
      <w:bCs/>
      <w:color w:val="000000"/>
      <w:spacing w:val="50"/>
      <w:w w:val="100"/>
      <w:position w:val="0"/>
      <w:sz w:val="26"/>
      <w:szCs w:val="26"/>
      <w:u w:val="none"/>
      <w:lang w:val="ru-RU" w:eastAsia="ru-RU"/>
    </w:rPr>
  </w:style>
  <w:style w:type="character" w:customStyle="1" w:styleId="24">
    <w:name w:val="Основной текст (2) + Курсив"/>
    <w:basedOn w:val="21"/>
    <w:uiPriority w:val="99"/>
    <w:rsid w:val="004F34C4"/>
    <w:rPr>
      <w:rFonts w:ascii="Times New Roman" w:hAnsi="Times New Roman" w:cs="Times New Roman"/>
      <w:i/>
      <w:iCs/>
      <w:color w:val="000000"/>
      <w:spacing w:val="0"/>
      <w:w w:val="100"/>
      <w:position w:val="0"/>
      <w:sz w:val="26"/>
      <w:szCs w:val="26"/>
      <w:u w:val="single"/>
      <w:lang w:val="ru-RU" w:eastAsia="ru-RU"/>
    </w:rPr>
  </w:style>
  <w:style w:type="character" w:customStyle="1" w:styleId="211">
    <w:name w:val="Основной текст (2) + Курсив1"/>
    <w:basedOn w:val="21"/>
    <w:uiPriority w:val="99"/>
    <w:rsid w:val="004F34C4"/>
    <w:rPr>
      <w:rFonts w:ascii="Times New Roman" w:hAnsi="Times New Roman" w:cs="Times New Roman"/>
      <w:i/>
      <w:iCs/>
      <w:color w:val="000000"/>
      <w:spacing w:val="0"/>
      <w:w w:val="100"/>
      <w:position w:val="0"/>
      <w:sz w:val="26"/>
      <w:szCs w:val="26"/>
      <w:u w:val="none"/>
      <w:lang w:val="ru-RU" w:eastAsia="ru-RU"/>
    </w:rPr>
  </w:style>
  <w:style w:type="character" w:customStyle="1" w:styleId="5">
    <w:name w:val="Основной текст (5)_"/>
    <w:basedOn w:val="a0"/>
    <w:link w:val="50"/>
    <w:uiPriority w:val="99"/>
    <w:locked/>
    <w:rsid w:val="004F34C4"/>
    <w:rPr>
      <w:rFonts w:ascii="Times New Roman" w:hAnsi="Times New Roman" w:cs="Times New Roman"/>
      <w:b/>
      <w:bCs/>
      <w:sz w:val="26"/>
      <w:szCs w:val="26"/>
      <w:u w:val="none"/>
    </w:rPr>
  </w:style>
  <w:style w:type="character" w:customStyle="1" w:styleId="a4">
    <w:name w:val="Колонтитул_"/>
    <w:basedOn w:val="a0"/>
    <w:link w:val="14"/>
    <w:uiPriority w:val="99"/>
    <w:locked/>
    <w:rsid w:val="004F34C4"/>
    <w:rPr>
      <w:rFonts w:ascii="Times New Roman" w:hAnsi="Times New Roman" w:cs="Times New Roman"/>
      <w:sz w:val="28"/>
      <w:szCs w:val="28"/>
      <w:u w:val="none"/>
    </w:rPr>
  </w:style>
  <w:style w:type="character" w:customStyle="1" w:styleId="a5">
    <w:name w:val="Колонтитул"/>
    <w:basedOn w:val="a4"/>
    <w:uiPriority w:val="99"/>
    <w:rsid w:val="004F34C4"/>
    <w:rPr>
      <w:rFonts w:ascii="Times New Roman" w:hAnsi="Times New Roman" w:cs="Times New Roman"/>
      <w:color w:val="000000"/>
      <w:spacing w:val="0"/>
      <w:w w:val="100"/>
      <w:position w:val="0"/>
      <w:sz w:val="28"/>
      <w:szCs w:val="28"/>
      <w:u w:val="none"/>
      <w:lang w:val="ru-RU" w:eastAsia="ru-RU"/>
    </w:rPr>
  </w:style>
  <w:style w:type="character" w:customStyle="1" w:styleId="6">
    <w:name w:val="Основной текст (6)_"/>
    <w:basedOn w:val="a0"/>
    <w:link w:val="60"/>
    <w:uiPriority w:val="99"/>
    <w:locked/>
    <w:rsid w:val="004F34C4"/>
    <w:rPr>
      <w:rFonts w:ascii="Times New Roman" w:hAnsi="Times New Roman" w:cs="Times New Roman"/>
      <w:sz w:val="42"/>
      <w:szCs w:val="42"/>
      <w:u w:val="none"/>
    </w:rPr>
  </w:style>
  <w:style w:type="paragraph" w:customStyle="1" w:styleId="a3">
    <w:name w:val="Подпись к картинке"/>
    <w:basedOn w:val="a"/>
    <w:link w:val="Exact"/>
    <w:uiPriority w:val="99"/>
    <w:rsid w:val="004F34C4"/>
    <w:pPr>
      <w:shd w:val="clear" w:color="auto" w:fill="FFFFFF"/>
      <w:spacing w:line="288" w:lineRule="exact"/>
    </w:pPr>
    <w:rPr>
      <w:rFonts w:ascii="Times New Roman" w:eastAsia="Times New Roman" w:hAnsi="Times New Roman" w:cs="Times New Roman"/>
      <w:sz w:val="26"/>
      <w:szCs w:val="26"/>
    </w:rPr>
  </w:style>
  <w:style w:type="paragraph" w:customStyle="1" w:styleId="13">
    <w:name w:val="Заголовок №1"/>
    <w:basedOn w:val="a"/>
    <w:link w:val="12"/>
    <w:uiPriority w:val="99"/>
    <w:rsid w:val="004F34C4"/>
    <w:pPr>
      <w:shd w:val="clear" w:color="auto" w:fill="FFFFFF"/>
      <w:spacing w:line="341" w:lineRule="exact"/>
      <w:ind w:hanging="1700"/>
      <w:jc w:val="center"/>
      <w:outlineLvl w:val="0"/>
    </w:pPr>
    <w:rPr>
      <w:rFonts w:ascii="Times New Roman" w:eastAsia="Times New Roman" w:hAnsi="Times New Roman" w:cs="Times New Roman"/>
      <w:b/>
      <w:bCs/>
      <w:sz w:val="26"/>
      <w:szCs w:val="26"/>
    </w:rPr>
  </w:style>
  <w:style w:type="paragraph" w:customStyle="1" w:styleId="32">
    <w:name w:val="Основной текст (3)"/>
    <w:basedOn w:val="a"/>
    <w:link w:val="31"/>
    <w:uiPriority w:val="99"/>
    <w:rsid w:val="004F34C4"/>
    <w:pPr>
      <w:shd w:val="clear" w:color="auto" w:fill="FFFFFF"/>
      <w:spacing w:before="260" w:after="360" w:line="244"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uiPriority w:val="99"/>
    <w:rsid w:val="004F34C4"/>
    <w:pPr>
      <w:shd w:val="clear" w:color="auto" w:fill="FFFFFF"/>
      <w:spacing w:before="260" w:after="360" w:line="244" w:lineRule="exact"/>
      <w:jc w:val="both"/>
    </w:pPr>
    <w:rPr>
      <w:rFonts w:ascii="Trebuchet MS" w:hAnsi="Trebuchet MS" w:cs="Trebuchet MS"/>
      <w:b/>
      <w:bCs/>
      <w:sz w:val="19"/>
      <w:szCs w:val="19"/>
    </w:rPr>
  </w:style>
  <w:style w:type="paragraph" w:customStyle="1" w:styleId="22">
    <w:name w:val="Основной текст (2)"/>
    <w:basedOn w:val="a"/>
    <w:link w:val="21"/>
    <w:uiPriority w:val="99"/>
    <w:rsid w:val="004F34C4"/>
    <w:pPr>
      <w:shd w:val="clear" w:color="auto" w:fill="FFFFFF"/>
      <w:spacing w:before="360" w:after="820" w:line="288" w:lineRule="exact"/>
      <w:jc w:val="center"/>
    </w:pPr>
    <w:rPr>
      <w:rFonts w:ascii="Times New Roman" w:eastAsia="Times New Roman" w:hAnsi="Times New Roman" w:cs="Times New Roman"/>
      <w:sz w:val="26"/>
      <w:szCs w:val="26"/>
    </w:rPr>
  </w:style>
  <w:style w:type="paragraph" w:customStyle="1" w:styleId="50">
    <w:name w:val="Основной текст (5)"/>
    <w:basedOn w:val="a"/>
    <w:link w:val="5"/>
    <w:uiPriority w:val="99"/>
    <w:rsid w:val="004F34C4"/>
    <w:pPr>
      <w:shd w:val="clear" w:color="auto" w:fill="FFFFFF"/>
      <w:spacing w:before="2300" w:after="660" w:line="326" w:lineRule="exact"/>
    </w:pPr>
    <w:rPr>
      <w:rFonts w:ascii="Times New Roman" w:eastAsia="Times New Roman" w:hAnsi="Times New Roman" w:cs="Times New Roman"/>
      <w:b/>
      <w:bCs/>
      <w:sz w:val="26"/>
      <w:szCs w:val="26"/>
    </w:rPr>
  </w:style>
  <w:style w:type="paragraph" w:customStyle="1" w:styleId="14">
    <w:name w:val="Колонтитул1"/>
    <w:basedOn w:val="a"/>
    <w:link w:val="a4"/>
    <w:uiPriority w:val="99"/>
    <w:rsid w:val="004F34C4"/>
    <w:pPr>
      <w:shd w:val="clear" w:color="auto" w:fill="FFFFFF"/>
      <w:spacing w:line="326" w:lineRule="exact"/>
      <w:jc w:val="center"/>
    </w:pPr>
    <w:rPr>
      <w:rFonts w:ascii="Times New Roman" w:eastAsia="Times New Roman" w:hAnsi="Times New Roman" w:cs="Times New Roman"/>
      <w:sz w:val="28"/>
      <w:szCs w:val="28"/>
    </w:rPr>
  </w:style>
  <w:style w:type="paragraph" w:customStyle="1" w:styleId="60">
    <w:name w:val="Основной текст (6)"/>
    <w:basedOn w:val="a"/>
    <w:link w:val="6"/>
    <w:uiPriority w:val="99"/>
    <w:rsid w:val="004F34C4"/>
    <w:pPr>
      <w:shd w:val="clear" w:color="auto" w:fill="FFFFFF"/>
      <w:spacing w:line="322" w:lineRule="exact"/>
      <w:jc w:val="center"/>
    </w:pPr>
    <w:rPr>
      <w:rFonts w:ascii="Times New Roman" w:eastAsia="Times New Roman" w:hAnsi="Times New Roman" w:cs="Times New Roman"/>
      <w:sz w:val="42"/>
      <w:szCs w:val="42"/>
    </w:rPr>
  </w:style>
  <w:style w:type="paragraph" w:styleId="a6">
    <w:name w:val="header"/>
    <w:basedOn w:val="a"/>
    <w:link w:val="a7"/>
    <w:uiPriority w:val="99"/>
    <w:rsid w:val="00161FDE"/>
    <w:pPr>
      <w:tabs>
        <w:tab w:val="center" w:pos="4677"/>
        <w:tab w:val="right" w:pos="9355"/>
      </w:tabs>
    </w:pPr>
  </w:style>
  <w:style w:type="character" w:customStyle="1" w:styleId="a7">
    <w:name w:val="Верхний колонтитул Знак"/>
    <w:basedOn w:val="a0"/>
    <w:link w:val="a6"/>
    <w:uiPriority w:val="99"/>
    <w:locked/>
    <w:rsid w:val="00161FDE"/>
    <w:rPr>
      <w:rFonts w:cs="Times New Roman"/>
      <w:color w:val="000000"/>
    </w:rPr>
  </w:style>
  <w:style w:type="paragraph" w:styleId="a8">
    <w:name w:val="footer"/>
    <w:basedOn w:val="a"/>
    <w:link w:val="a9"/>
    <w:uiPriority w:val="99"/>
    <w:rsid w:val="00161FDE"/>
    <w:pPr>
      <w:tabs>
        <w:tab w:val="center" w:pos="4677"/>
        <w:tab w:val="right" w:pos="9355"/>
      </w:tabs>
    </w:pPr>
  </w:style>
  <w:style w:type="character" w:customStyle="1" w:styleId="a9">
    <w:name w:val="Нижний колонтитул Знак"/>
    <w:basedOn w:val="a0"/>
    <w:link w:val="a8"/>
    <w:uiPriority w:val="99"/>
    <w:locked/>
    <w:rsid w:val="00161FDE"/>
    <w:rPr>
      <w:rFonts w:cs="Times New Roman"/>
      <w:color w:val="000000"/>
    </w:rPr>
  </w:style>
  <w:style w:type="paragraph" w:styleId="aa">
    <w:name w:val="List Paragraph"/>
    <w:basedOn w:val="a"/>
    <w:uiPriority w:val="99"/>
    <w:qFormat/>
    <w:rsid w:val="00161FDE"/>
    <w:pPr>
      <w:ind w:left="720"/>
      <w:contextualSpacing/>
    </w:pPr>
  </w:style>
  <w:style w:type="character" w:styleId="ab">
    <w:name w:val="Hyperlink"/>
    <w:basedOn w:val="a0"/>
    <w:uiPriority w:val="99"/>
    <w:rsid w:val="003B7B4D"/>
    <w:rPr>
      <w:rFonts w:cs="Times New Roman"/>
      <w:color w:val="0000FF"/>
      <w:u w:val="single"/>
    </w:rPr>
  </w:style>
  <w:style w:type="paragraph" w:styleId="25">
    <w:name w:val="toc 2"/>
    <w:basedOn w:val="a"/>
    <w:next w:val="a"/>
    <w:autoRedefine/>
    <w:uiPriority w:val="99"/>
    <w:rsid w:val="005A6AEC"/>
    <w:pPr>
      <w:widowControl/>
      <w:tabs>
        <w:tab w:val="right" w:leader="dot" w:pos="9071"/>
      </w:tabs>
      <w:spacing w:line="276" w:lineRule="auto"/>
      <w:ind w:right="454" w:firstLine="284"/>
      <w:jc w:val="both"/>
    </w:pPr>
    <w:rPr>
      <w:rFonts w:ascii="Calibri Light" w:eastAsia="Times New Roman" w:hAnsi="Calibri Light" w:cs="Times New Roman"/>
      <w:color w:val="FF0000"/>
      <w:sz w:val="28"/>
      <w:szCs w:val="28"/>
    </w:rPr>
  </w:style>
  <w:style w:type="character" w:styleId="ac">
    <w:name w:val="annotation reference"/>
    <w:basedOn w:val="a0"/>
    <w:uiPriority w:val="99"/>
    <w:semiHidden/>
    <w:rsid w:val="00954B2D"/>
    <w:rPr>
      <w:rFonts w:cs="Times New Roman"/>
      <w:sz w:val="16"/>
      <w:szCs w:val="16"/>
    </w:rPr>
  </w:style>
  <w:style w:type="paragraph" w:styleId="ad">
    <w:name w:val="annotation text"/>
    <w:basedOn w:val="a"/>
    <w:link w:val="ae"/>
    <w:uiPriority w:val="99"/>
    <w:rsid w:val="00954B2D"/>
    <w:rPr>
      <w:sz w:val="20"/>
      <w:szCs w:val="20"/>
    </w:rPr>
  </w:style>
  <w:style w:type="character" w:customStyle="1" w:styleId="ae">
    <w:name w:val="Текст примечания Знак"/>
    <w:basedOn w:val="a0"/>
    <w:link w:val="ad"/>
    <w:uiPriority w:val="99"/>
    <w:locked/>
    <w:rsid w:val="00954B2D"/>
    <w:rPr>
      <w:rFonts w:cs="Times New Roman"/>
      <w:color w:val="000000"/>
      <w:sz w:val="20"/>
      <w:szCs w:val="20"/>
    </w:rPr>
  </w:style>
  <w:style w:type="paragraph" w:styleId="af">
    <w:name w:val="annotation subject"/>
    <w:basedOn w:val="ad"/>
    <w:next w:val="ad"/>
    <w:link w:val="af0"/>
    <w:uiPriority w:val="99"/>
    <w:semiHidden/>
    <w:rsid w:val="00954B2D"/>
    <w:rPr>
      <w:b/>
      <w:bCs/>
    </w:rPr>
  </w:style>
  <w:style w:type="character" w:customStyle="1" w:styleId="af0">
    <w:name w:val="Тема примечания Знак"/>
    <w:basedOn w:val="ae"/>
    <w:link w:val="af"/>
    <w:uiPriority w:val="99"/>
    <w:semiHidden/>
    <w:locked/>
    <w:rsid w:val="00954B2D"/>
    <w:rPr>
      <w:rFonts w:cs="Times New Roman"/>
      <w:b/>
      <w:bCs/>
      <w:color w:val="000000"/>
      <w:sz w:val="20"/>
      <w:szCs w:val="20"/>
    </w:rPr>
  </w:style>
  <w:style w:type="paragraph" w:styleId="af1">
    <w:name w:val="Balloon Text"/>
    <w:basedOn w:val="a"/>
    <w:link w:val="af2"/>
    <w:uiPriority w:val="99"/>
    <w:semiHidden/>
    <w:rsid w:val="00954B2D"/>
    <w:rPr>
      <w:rFonts w:ascii="Segoe UI" w:hAnsi="Segoe UI" w:cs="Segoe UI"/>
      <w:sz w:val="18"/>
      <w:szCs w:val="18"/>
    </w:rPr>
  </w:style>
  <w:style w:type="character" w:customStyle="1" w:styleId="af2">
    <w:name w:val="Текст выноски Знак"/>
    <w:basedOn w:val="a0"/>
    <w:link w:val="af1"/>
    <w:uiPriority w:val="99"/>
    <w:semiHidden/>
    <w:locked/>
    <w:rsid w:val="00954B2D"/>
    <w:rPr>
      <w:rFonts w:ascii="Segoe UI" w:hAnsi="Segoe UI" w:cs="Segoe UI"/>
      <w:color w:val="000000"/>
      <w:sz w:val="18"/>
      <w:szCs w:val="18"/>
    </w:rPr>
  </w:style>
  <w:style w:type="paragraph" w:customStyle="1" w:styleId="ConsNormal">
    <w:name w:val="ConsNormal"/>
    <w:rsid w:val="00A43EF8"/>
    <w:pPr>
      <w:widowControl w:val="0"/>
      <w:autoSpaceDE w:val="0"/>
      <w:autoSpaceDN w:val="0"/>
      <w:adjustRightInd w:val="0"/>
      <w:ind w:firstLine="720"/>
    </w:pPr>
    <w:rPr>
      <w:rFonts w:ascii="Arial" w:eastAsia="Times New Roman" w:hAnsi="Arial" w:cs="Arial"/>
      <w:sz w:val="16"/>
      <w:szCs w:val="16"/>
    </w:rPr>
  </w:style>
  <w:style w:type="paragraph" w:styleId="af3">
    <w:name w:val="No Spacing"/>
    <w:link w:val="af4"/>
    <w:uiPriority w:val="99"/>
    <w:qFormat/>
    <w:rsid w:val="000C490E"/>
    <w:rPr>
      <w:rFonts w:ascii="Calibri" w:eastAsia="Times New Roman" w:hAnsi="Calibri" w:cs="Times New Roman"/>
      <w:sz w:val="22"/>
      <w:szCs w:val="22"/>
    </w:rPr>
  </w:style>
  <w:style w:type="character" w:customStyle="1" w:styleId="af4">
    <w:name w:val="Без интервала Знак"/>
    <w:basedOn w:val="a0"/>
    <w:link w:val="af3"/>
    <w:uiPriority w:val="99"/>
    <w:locked/>
    <w:rsid w:val="000C490E"/>
    <w:rPr>
      <w:rFonts w:ascii="Calibri" w:eastAsia="Times New Roman" w:hAnsi="Calibri" w:cs="Times New Roman"/>
      <w:sz w:val="22"/>
      <w:szCs w:val="22"/>
      <w:lang w:val="ru-RU" w:eastAsia="ru-RU" w:bidi="ar-SA"/>
    </w:rPr>
  </w:style>
  <w:style w:type="paragraph" w:styleId="15">
    <w:name w:val="toc 1"/>
    <w:basedOn w:val="a"/>
    <w:next w:val="a"/>
    <w:autoRedefine/>
    <w:uiPriority w:val="99"/>
    <w:rsid w:val="009657EE"/>
    <w:pPr>
      <w:widowControl/>
      <w:tabs>
        <w:tab w:val="right" w:leader="dot" w:pos="9356"/>
      </w:tabs>
      <w:ind w:right="561"/>
      <w:jc w:val="both"/>
    </w:pPr>
    <w:rPr>
      <w:rFonts w:ascii="Times New Roman" w:hAnsi="Times New Roman" w:cs="Times New Roman"/>
      <w:sz w:val="28"/>
      <w:szCs w:val="28"/>
    </w:rPr>
  </w:style>
  <w:style w:type="paragraph" w:styleId="af5">
    <w:name w:val="Normal (Web)"/>
    <w:basedOn w:val="a"/>
    <w:uiPriority w:val="99"/>
    <w:rsid w:val="00FB78FB"/>
    <w:pPr>
      <w:widowControl/>
      <w:spacing w:before="100" w:beforeAutospacing="1" w:after="100" w:afterAutospacing="1"/>
    </w:pPr>
    <w:rPr>
      <w:rFonts w:ascii="Times New Roman" w:eastAsia="Times New Roman" w:hAnsi="Times New Roman" w:cs="Times New Roman"/>
      <w:color w:val="auto"/>
    </w:rPr>
  </w:style>
  <w:style w:type="paragraph" w:styleId="HTML">
    <w:name w:val="HTML Preformatted"/>
    <w:basedOn w:val="a"/>
    <w:link w:val="HTML0"/>
    <w:uiPriority w:val="99"/>
    <w:rsid w:val="009F32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uiPriority w:val="99"/>
    <w:locked/>
    <w:rsid w:val="009F3223"/>
    <w:rPr>
      <w:rFonts w:eastAsia="Times New Roman" w:cs="Times New Roman"/>
      <w:sz w:val="20"/>
      <w:szCs w:val="20"/>
      <w:lang w:bidi="ar-SA"/>
    </w:rPr>
  </w:style>
  <w:style w:type="character" w:customStyle="1" w:styleId="w">
    <w:name w:val="w"/>
    <w:basedOn w:val="a0"/>
    <w:uiPriority w:val="99"/>
    <w:rsid w:val="009F3223"/>
    <w:rPr>
      <w:rFonts w:cs="Times New Roman"/>
    </w:rPr>
  </w:style>
  <w:style w:type="paragraph" w:customStyle="1" w:styleId="ConsPlusNormal">
    <w:name w:val="ConsPlusNormal"/>
    <w:uiPriority w:val="99"/>
    <w:rsid w:val="00C43DB1"/>
    <w:pPr>
      <w:widowControl w:val="0"/>
      <w:autoSpaceDE w:val="0"/>
      <w:autoSpaceDN w:val="0"/>
      <w:adjustRightInd w:val="0"/>
    </w:pPr>
    <w:rPr>
      <w:rFonts w:ascii="Arial" w:eastAsia="Times New Roman" w:hAnsi="Arial" w:cs="Arial"/>
    </w:rPr>
  </w:style>
  <w:style w:type="paragraph" w:customStyle="1" w:styleId="ConsPlusTitle">
    <w:name w:val="ConsPlusTitle"/>
    <w:rsid w:val="00B211B2"/>
    <w:pPr>
      <w:widowControl w:val="0"/>
      <w:autoSpaceDE w:val="0"/>
      <w:autoSpaceDN w:val="0"/>
      <w:adjustRightInd w:val="0"/>
    </w:pPr>
    <w:rPr>
      <w:rFonts w:ascii="Calibri" w:eastAsia="Times New Roman" w:hAnsi="Calibri" w:cs="Calibri"/>
      <w:b/>
      <w:bCs/>
      <w:sz w:val="22"/>
      <w:szCs w:val="22"/>
    </w:rPr>
  </w:style>
  <w:style w:type="paragraph" w:customStyle="1" w:styleId="ConsPlusNonformat">
    <w:name w:val="ConsPlusNonformat"/>
    <w:uiPriority w:val="99"/>
    <w:rsid w:val="00B211B2"/>
    <w:pPr>
      <w:widowControl w:val="0"/>
      <w:autoSpaceDE w:val="0"/>
      <w:autoSpaceDN w:val="0"/>
      <w:adjustRightInd w:val="0"/>
    </w:pPr>
    <w:rPr>
      <w:rFonts w:eastAsia="Times New Roman"/>
    </w:rPr>
  </w:style>
  <w:style w:type="paragraph" w:customStyle="1" w:styleId="ConsPlusCell">
    <w:name w:val="ConsPlusCell"/>
    <w:uiPriority w:val="99"/>
    <w:rsid w:val="00B211B2"/>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B211B2"/>
    <w:pPr>
      <w:widowControl w:val="0"/>
      <w:autoSpaceDE w:val="0"/>
      <w:autoSpaceDN w:val="0"/>
      <w:adjustRightInd w:val="0"/>
    </w:pPr>
    <w:rPr>
      <w:rFonts w:eastAsia="Times New Roman"/>
    </w:rPr>
  </w:style>
  <w:style w:type="paragraph" w:customStyle="1" w:styleId="ConsNonformat">
    <w:name w:val="ConsNonformat"/>
    <w:uiPriority w:val="99"/>
    <w:rsid w:val="00B211B2"/>
    <w:pPr>
      <w:widowControl w:val="0"/>
      <w:autoSpaceDE w:val="0"/>
      <w:autoSpaceDN w:val="0"/>
      <w:adjustRightInd w:val="0"/>
    </w:pPr>
    <w:rPr>
      <w:rFonts w:eastAsia="Times New Roman"/>
      <w:sz w:val="16"/>
      <w:szCs w:val="16"/>
    </w:rPr>
  </w:style>
  <w:style w:type="table" w:styleId="af6">
    <w:name w:val="Table Grid"/>
    <w:basedOn w:val="a1"/>
    <w:uiPriority w:val="99"/>
    <w:rsid w:val="00B211B2"/>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w:basedOn w:val="a"/>
    <w:link w:val="af8"/>
    <w:uiPriority w:val="99"/>
    <w:semiHidden/>
    <w:rsid w:val="00B2319A"/>
    <w:pPr>
      <w:ind w:left="112"/>
    </w:pPr>
    <w:rPr>
      <w:rFonts w:ascii="Times New Roman" w:eastAsia="Times New Roman" w:hAnsi="Times New Roman" w:cs="Times New Roman"/>
      <w:color w:val="auto"/>
      <w:lang w:val="en-US" w:eastAsia="en-US"/>
    </w:rPr>
  </w:style>
  <w:style w:type="character" w:customStyle="1" w:styleId="af8">
    <w:name w:val="Основной текст Знак"/>
    <w:basedOn w:val="a0"/>
    <w:link w:val="af7"/>
    <w:uiPriority w:val="99"/>
    <w:semiHidden/>
    <w:locked/>
    <w:rsid w:val="00B2319A"/>
    <w:rPr>
      <w:rFonts w:ascii="Times New Roman" w:hAnsi="Times New Roman" w:cs="Times New Roman"/>
      <w:lang w:val="en-US" w:eastAsia="en-US" w:bidi="ar-SA"/>
    </w:rPr>
  </w:style>
  <w:style w:type="paragraph" w:styleId="33">
    <w:name w:val="toc 3"/>
    <w:basedOn w:val="a"/>
    <w:next w:val="a"/>
    <w:autoRedefine/>
    <w:uiPriority w:val="99"/>
    <w:rsid w:val="005D0CDC"/>
    <w:pPr>
      <w:spacing w:after="100"/>
      <w:ind w:left="480"/>
    </w:pPr>
  </w:style>
  <w:style w:type="character" w:customStyle="1" w:styleId="29pt">
    <w:name w:val="Основной текст (2) + 9 pt"/>
    <w:aliases w:val="Полужирный"/>
    <w:basedOn w:val="21"/>
    <w:uiPriority w:val="99"/>
    <w:rsid w:val="00F15889"/>
    <w:rPr>
      <w:rFonts w:ascii="Times New Roman" w:hAnsi="Times New Roman" w:cs="Times New Roman"/>
      <w:b/>
      <w:bCs/>
      <w:color w:val="000000"/>
      <w:spacing w:val="0"/>
      <w:w w:val="100"/>
      <w:position w:val="0"/>
      <w:sz w:val="18"/>
      <w:szCs w:val="18"/>
      <w:u w:val="none"/>
      <w:shd w:val="clear" w:color="auto" w:fill="FFFFFF"/>
      <w:lang w:val="ru-RU" w:eastAsia="ru-RU"/>
    </w:rPr>
  </w:style>
  <w:style w:type="character" w:customStyle="1" w:styleId="doccaption">
    <w:name w:val="doccaption"/>
    <w:basedOn w:val="a0"/>
    <w:uiPriority w:val="99"/>
    <w:rsid w:val="00B135A0"/>
    <w:rPr>
      <w:rFonts w:cs="Times New Roman"/>
    </w:rPr>
  </w:style>
  <w:style w:type="character" w:styleId="af9">
    <w:name w:val="Strong"/>
    <w:basedOn w:val="a0"/>
    <w:uiPriority w:val="99"/>
    <w:qFormat/>
    <w:rsid w:val="00A141D8"/>
    <w:rPr>
      <w:rFonts w:cs="Times New Roman"/>
      <w:b/>
      <w:bCs/>
    </w:rPr>
  </w:style>
  <w:style w:type="numbering" w:customStyle="1" w:styleId="1">
    <w:name w:val="Стиль1"/>
    <w:rsid w:val="005B2171"/>
    <w:pPr>
      <w:numPr>
        <w:numId w:val="10"/>
      </w:numPr>
    </w:pPr>
  </w:style>
  <w:style w:type="paragraph" w:customStyle="1" w:styleId="headertext">
    <w:name w:val="headertext"/>
    <w:basedOn w:val="a"/>
    <w:rsid w:val="008F709B"/>
    <w:pPr>
      <w:widowControl/>
      <w:spacing w:before="100" w:beforeAutospacing="1" w:after="100" w:afterAutospacing="1"/>
    </w:pPr>
    <w:rPr>
      <w:rFonts w:ascii="Times New Roman" w:eastAsia="Times New Roman" w:hAnsi="Times New Roman" w:cs="Times New Roman"/>
      <w:color w:val="auto"/>
    </w:rPr>
  </w:style>
  <w:style w:type="paragraph" w:styleId="afa">
    <w:name w:val="footnote text"/>
    <w:basedOn w:val="a"/>
    <w:link w:val="16"/>
    <w:rsid w:val="003A6B22"/>
    <w:pPr>
      <w:widowControl/>
    </w:pPr>
    <w:rPr>
      <w:rFonts w:ascii="Times New Roman" w:eastAsia="Times New Roman" w:hAnsi="Times New Roman" w:cs="Times New Roman"/>
      <w:color w:val="auto"/>
      <w:sz w:val="20"/>
      <w:szCs w:val="20"/>
    </w:rPr>
  </w:style>
  <w:style w:type="character" w:customStyle="1" w:styleId="afb">
    <w:name w:val="Текст сноски Знак"/>
    <w:basedOn w:val="a0"/>
    <w:uiPriority w:val="99"/>
    <w:semiHidden/>
    <w:rsid w:val="003A6B22"/>
    <w:rPr>
      <w:color w:val="000000"/>
    </w:rPr>
  </w:style>
  <w:style w:type="character" w:customStyle="1" w:styleId="16">
    <w:name w:val="Текст сноски Знак1"/>
    <w:basedOn w:val="a0"/>
    <w:link w:val="afa"/>
    <w:rsid w:val="003A6B22"/>
    <w:rPr>
      <w:rFonts w:ascii="Times New Roman" w:eastAsia="Times New Roman" w:hAnsi="Times New Roman" w:cs="Times New Roman"/>
    </w:rPr>
  </w:style>
  <w:style w:type="character" w:styleId="afc">
    <w:name w:val="footnote reference"/>
    <w:uiPriority w:val="99"/>
    <w:semiHidden/>
    <w:unhideWhenUsed/>
    <w:rsid w:val="003A6B22"/>
    <w:rPr>
      <w:vertAlign w:val="superscript"/>
    </w:rPr>
  </w:style>
  <w:style w:type="paragraph" w:customStyle="1" w:styleId="ConsTitle">
    <w:name w:val="ConsTitle"/>
    <w:rsid w:val="00DC3BC7"/>
    <w:pPr>
      <w:widowControl w:val="0"/>
      <w:suppressAutoHyphens/>
      <w:snapToGrid w:val="0"/>
    </w:pPr>
    <w:rPr>
      <w:rFonts w:ascii="Arial" w:eastAsia="Times New Roman" w:hAnsi="Arial" w:cs="Arial"/>
      <w:b/>
      <w:sz w:val="16"/>
      <w:lang w:eastAsia="zh-CN"/>
    </w:rPr>
  </w:style>
  <w:style w:type="paragraph" w:customStyle="1" w:styleId="s1">
    <w:name w:val="s_1"/>
    <w:basedOn w:val="a"/>
    <w:rsid w:val="00DC3BC7"/>
    <w:pPr>
      <w:widowControl/>
      <w:ind w:firstLine="720"/>
      <w:jc w:val="both"/>
    </w:pPr>
    <w:rPr>
      <w:rFonts w:ascii="Arial" w:eastAsia="Times New Roman" w:hAnsi="Arial" w:cs="Arial"/>
      <w:color w:val="auto"/>
      <w:sz w:val="26"/>
      <w:szCs w:val="26"/>
    </w:rPr>
  </w:style>
  <w:style w:type="paragraph" w:customStyle="1" w:styleId="17">
    <w:name w:val="Без интервала1"/>
    <w:rsid w:val="00DC3BC7"/>
    <w:pPr>
      <w:suppressAutoHyphens/>
    </w:pPr>
    <w:rPr>
      <w:rFonts w:ascii="Calibri" w:eastAsia="Times New Roman" w:hAnsi="Calibri" w:cs="Calibri"/>
      <w:sz w:val="22"/>
      <w:szCs w:val="22"/>
      <w:lang w:eastAsia="zh-CN"/>
    </w:rPr>
  </w:style>
  <w:style w:type="paragraph" w:styleId="afd">
    <w:name w:val="caption"/>
    <w:basedOn w:val="a"/>
    <w:qFormat/>
    <w:locked/>
    <w:rsid w:val="00EB01FD"/>
    <w:pPr>
      <w:widowControl/>
      <w:suppressLineNumbers/>
      <w:spacing w:before="120" w:after="120"/>
    </w:pPr>
    <w:rPr>
      <w:rFonts w:ascii="Times New Roman" w:eastAsia="Times New Roman" w:hAnsi="Times New Roman" w:cs="Droid Sans Devanagari"/>
      <w:i/>
      <w:iCs/>
      <w:color w:val="auto"/>
    </w:rPr>
  </w:style>
  <w:style w:type="paragraph" w:styleId="26">
    <w:name w:val="Body Text 2"/>
    <w:basedOn w:val="a"/>
    <w:link w:val="27"/>
    <w:uiPriority w:val="99"/>
    <w:unhideWhenUsed/>
    <w:rsid w:val="009D30C0"/>
    <w:pPr>
      <w:widowControl/>
      <w:spacing w:after="120" w:line="480" w:lineRule="auto"/>
    </w:pPr>
    <w:rPr>
      <w:rFonts w:ascii="Times New Roman" w:eastAsia="Times New Roman" w:hAnsi="Times New Roman" w:cs="Times New Roman"/>
      <w:color w:val="auto"/>
    </w:rPr>
  </w:style>
  <w:style w:type="character" w:customStyle="1" w:styleId="27">
    <w:name w:val="Основной текст 2 Знак"/>
    <w:basedOn w:val="a0"/>
    <w:link w:val="26"/>
    <w:uiPriority w:val="99"/>
    <w:rsid w:val="009D30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054310">
      <w:bodyDiv w:val="1"/>
      <w:marLeft w:val="0"/>
      <w:marRight w:val="0"/>
      <w:marTop w:val="0"/>
      <w:marBottom w:val="0"/>
      <w:divBdr>
        <w:top w:val="none" w:sz="0" w:space="0" w:color="auto"/>
        <w:left w:val="none" w:sz="0" w:space="0" w:color="auto"/>
        <w:bottom w:val="none" w:sz="0" w:space="0" w:color="auto"/>
        <w:right w:val="none" w:sz="0" w:space="0" w:color="auto"/>
      </w:divBdr>
    </w:div>
    <w:div w:id="792867667">
      <w:marLeft w:val="0"/>
      <w:marRight w:val="0"/>
      <w:marTop w:val="0"/>
      <w:marBottom w:val="0"/>
      <w:divBdr>
        <w:top w:val="none" w:sz="0" w:space="0" w:color="auto"/>
        <w:left w:val="none" w:sz="0" w:space="0" w:color="auto"/>
        <w:bottom w:val="none" w:sz="0" w:space="0" w:color="auto"/>
        <w:right w:val="none" w:sz="0" w:space="0" w:color="auto"/>
      </w:divBdr>
    </w:div>
    <w:div w:id="792867668">
      <w:marLeft w:val="0"/>
      <w:marRight w:val="0"/>
      <w:marTop w:val="0"/>
      <w:marBottom w:val="0"/>
      <w:divBdr>
        <w:top w:val="none" w:sz="0" w:space="0" w:color="auto"/>
        <w:left w:val="none" w:sz="0" w:space="0" w:color="auto"/>
        <w:bottom w:val="none" w:sz="0" w:space="0" w:color="auto"/>
        <w:right w:val="none" w:sz="0" w:space="0" w:color="auto"/>
      </w:divBdr>
    </w:div>
    <w:div w:id="792867669">
      <w:marLeft w:val="0"/>
      <w:marRight w:val="0"/>
      <w:marTop w:val="0"/>
      <w:marBottom w:val="0"/>
      <w:divBdr>
        <w:top w:val="none" w:sz="0" w:space="0" w:color="auto"/>
        <w:left w:val="none" w:sz="0" w:space="0" w:color="auto"/>
        <w:bottom w:val="none" w:sz="0" w:space="0" w:color="auto"/>
        <w:right w:val="none" w:sz="0" w:space="0" w:color="auto"/>
      </w:divBdr>
    </w:div>
    <w:div w:id="792867670">
      <w:marLeft w:val="0"/>
      <w:marRight w:val="0"/>
      <w:marTop w:val="0"/>
      <w:marBottom w:val="0"/>
      <w:divBdr>
        <w:top w:val="none" w:sz="0" w:space="0" w:color="auto"/>
        <w:left w:val="none" w:sz="0" w:space="0" w:color="auto"/>
        <w:bottom w:val="none" w:sz="0" w:space="0" w:color="auto"/>
        <w:right w:val="none" w:sz="0" w:space="0" w:color="auto"/>
      </w:divBdr>
    </w:div>
    <w:div w:id="792867671">
      <w:marLeft w:val="0"/>
      <w:marRight w:val="0"/>
      <w:marTop w:val="0"/>
      <w:marBottom w:val="0"/>
      <w:divBdr>
        <w:top w:val="none" w:sz="0" w:space="0" w:color="auto"/>
        <w:left w:val="none" w:sz="0" w:space="0" w:color="auto"/>
        <w:bottom w:val="none" w:sz="0" w:space="0" w:color="auto"/>
        <w:right w:val="none" w:sz="0" w:space="0" w:color="auto"/>
      </w:divBdr>
    </w:div>
    <w:div w:id="792867672">
      <w:marLeft w:val="0"/>
      <w:marRight w:val="0"/>
      <w:marTop w:val="0"/>
      <w:marBottom w:val="0"/>
      <w:divBdr>
        <w:top w:val="none" w:sz="0" w:space="0" w:color="auto"/>
        <w:left w:val="none" w:sz="0" w:space="0" w:color="auto"/>
        <w:bottom w:val="none" w:sz="0" w:space="0" w:color="auto"/>
        <w:right w:val="none" w:sz="0" w:space="0" w:color="auto"/>
      </w:divBdr>
    </w:div>
    <w:div w:id="792867674">
      <w:marLeft w:val="0"/>
      <w:marRight w:val="0"/>
      <w:marTop w:val="0"/>
      <w:marBottom w:val="0"/>
      <w:divBdr>
        <w:top w:val="none" w:sz="0" w:space="0" w:color="auto"/>
        <w:left w:val="none" w:sz="0" w:space="0" w:color="auto"/>
        <w:bottom w:val="none" w:sz="0" w:space="0" w:color="auto"/>
        <w:right w:val="none" w:sz="0" w:space="0" w:color="auto"/>
      </w:divBdr>
    </w:div>
    <w:div w:id="792867675">
      <w:marLeft w:val="0"/>
      <w:marRight w:val="0"/>
      <w:marTop w:val="0"/>
      <w:marBottom w:val="0"/>
      <w:divBdr>
        <w:top w:val="none" w:sz="0" w:space="0" w:color="auto"/>
        <w:left w:val="none" w:sz="0" w:space="0" w:color="auto"/>
        <w:bottom w:val="none" w:sz="0" w:space="0" w:color="auto"/>
        <w:right w:val="none" w:sz="0" w:space="0" w:color="auto"/>
      </w:divBdr>
    </w:div>
    <w:div w:id="792867676">
      <w:marLeft w:val="0"/>
      <w:marRight w:val="0"/>
      <w:marTop w:val="0"/>
      <w:marBottom w:val="0"/>
      <w:divBdr>
        <w:top w:val="none" w:sz="0" w:space="0" w:color="auto"/>
        <w:left w:val="none" w:sz="0" w:space="0" w:color="auto"/>
        <w:bottom w:val="none" w:sz="0" w:space="0" w:color="auto"/>
        <w:right w:val="none" w:sz="0" w:space="0" w:color="auto"/>
      </w:divBdr>
    </w:div>
    <w:div w:id="792867677">
      <w:marLeft w:val="0"/>
      <w:marRight w:val="0"/>
      <w:marTop w:val="0"/>
      <w:marBottom w:val="0"/>
      <w:divBdr>
        <w:top w:val="none" w:sz="0" w:space="0" w:color="auto"/>
        <w:left w:val="none" w:sz="0" w:space="0" w:color="auto"/>
        <w:bottom w:val="none" w:sz="0" w:space="0" w:color="auto"/>
        <w:right w:val="none" w:sz="0" w:space="0" w:color="auto"/>
      </w:divBdr>
    </w:div>
    <w:div w:id="792867678">
      <w:marLeft w:val="0"/>
      <w:marRight w:val="0"/>
      <w:marTop w:val="0"/>
      <w:marBottom w:val="0"/>
      <w:divBdr>
        <w:top w:val="none" w:sz="0" w:space="0" w:color="auto"/>
        <w:left w:val="none" w:sz="0" w:space="0" w:color="auto"/>
        <w:bottom w:val="none" w:sz="0" w:space="0" w:color="auto"/>
        <w:right w:val="none" w:sz="0" w:space="0" w:color="auto"/>
      </w:divBdr>
    </w:div>
    <w:div w:id="792867679">
      <w:marLeft w:val="0"/>
      <w:marRight w:val="0"/>
      <w:marTop w:val="0"/>
      <w:marBottom w:val="0"/>
      <w:divBdr>
        <w:top w:val="none" w:sz="0" w:space="0" w:color="auto"/>
        <w:left w:val="none" w:sz="0" w:space="0" w:color="auto"/>
        <w:bottom w:val="none" w:sz="0" w:space="0" w:color="auto"/>
        <w:right w:val="none" w:sz="0" w:space="0" w:color="auto"/>
      </w:divBdr>
    </w:div>
    <w:div w:id="792867680">
      <w:marLeft w:val="0"/>
      <w:marRight w:val="0"/>
      <w:marTop w:val="0"/>
      <w:marBottom w:val="0"/>
      <w:divBdr>
        <w:top w:val="none" w:sz="0" w:space="0" w:color="auto"/>
        <w:left w:val="none" w:sz="0" w:space="0" w:color="auto"/>
        <w:bottom w:val="none" w:sz="0" w:space="0" w:color="auto"/>
        <w:right w:val="none" w:sz="0" w:space="0" w:color="auto"/>
      </w:divBdr>
    </w:div>
    <w:div w:id="792867681">
      <w:marLeft w:val="0"/>
      <w:marRight w:val="0"/>
      <w:marTop w:val="0"/>
      <w:marBottom w:val="0"/>
      <w:divBdr>
        <w:top w:val="none" w:sz="0" w:space="0" w:color="auto"/>
        <w:left w:val="none" w:sz="0" w:space="0" w:color="auto"/>
        <w:bottom w:val="none" w:sz="0" w:space="0" w:color="auto"/>
        <w:right w:val="none" w:sz="0" w:space="0" w:color="auto"/>
      </w:divBdr>
    </w:div>
    <w:div w:id="792867683">
      <w:marLeft w:val="0"/>
      <w:marRight w:val="0"/>
      <w:marTop w:val="0"/>
      <w:marBottom w:val="0"/>
      <w:divBdr>
        <w:top w:val="none" w:sz="0" w:space="0" w:color="auto"/>
        <w:left w:val="none" w:sz="0" w:space="0" w:color="auto"/>
        <w:bottom w:val="none" w:sz="0" w:space="0" w:color="auto"/>
        <w:right w:val="none" w:sz="0" w:space="0" w:color="auto"/>
      </w:divBdr>
    </w:div>
    <w:div w:id="792867684">
      <w:marLeft w:val="0"/>
      <w:marRight w:val="0"/>
      <w:marTop w:val="0"/>
      <w:marBottom w:val="0"/>
      <w:divBdr>
        <w:top w:val="none" w:sz="0" w:space="0" w:color="auto"/>
        <w:left w:val="none" w:sz="0" w:space="0" w:color="auto"/>
        <w:bottom w:val="none" w:sz="0" w:space="0" w:color="auto"/>
        <w:right w:val="none" w:sz="0" w:space="0" w:color="auto"/>
      </w:divBdr>
    </w:div>
    <w:div w:id="792867685">
      <w:marLeft w:val="0"/>
      <w:marRight w:val="0"/>
      <w:marTop w:val="0"/>
      <w:marBottom w:val="0"/>
      <w:divBdr>
        <w:top w:val="none" w:sz="0" w:space="0" w:color="auto"/>
        <w:left w:val="none" w:sz="0" w:space="0" w:color="auto"/>
        <w:bottom w:val="none" w:sz="0" w:space="0" w:color="auto"/>
        <w:right w:val="none" w:sz="0" w:space="0" w:color="auto"/>
      </w:divBdr>
    </w:div>
    <w:div w:id="792867686">
      <w:marLeft w:val="0"/>
      <w:marRight w:val="0"/>
      <w:marTop w:val="0"/>
      <w:marBottom w:val="0"/>
      <w:divBdr>
        <w:top w:val="none" w:sz="0" w:space="0" w:color="auto"/>
        <w:left w:val="none" w:sz="0" w:space="0" w:color="auto"/>
        <w:bottom w:val="none" w:sz="0" w:space="0" w:color="auto"/>
        <w:right w:val="none" w:sz="0" w:space="0" w:color="auto"/>
      </w:divBdr>
    </w:div>
    <w:div w:id="792867687">
      <w:marLeft w:val="0"/>
      <w:marRight w:val="0"/>
      <w:marTop w:val="0"/>
      <w:marBottom w:val="0"/>
      <w:divBdr>
        <w:top w:val="none" w:sz="0" w:space="0" w:color="auto"/>
        <w:left w:val="none" w:sz="0" w:space="0" w:color="auto"/>
        <w:bottom w:val="none" w:sz="0" w:space="0" w:color="auto"/>
        <w:right w:val="none" w:sz="0" w:space="0" w:color="auto"/>
      </w:divBdr>
    </w:div>
    <w:div w:id="792867688">
      <w:marLeft w:val="0"/>
      <w:marRight w:val="0"/>
      <w:marTop w:val="0"/>
      <w:marBottom w:val="0"/>
      <w:divBdr>
        <w:top w:val="none" w:sz="0" w:space="0" w:color="auto"/>
        <w:left w:val="none" w:sz="0" w:space="0" w:color="auto"/>
        <w:bottom w:val="none" w:sz="0" w:space="0" w:color="auto"/>
        <w:right w:val="none" w:sz="0" w:space="0" w:color="auto"/>
      </w:divBdr>
    </w:div>
    <w:div w:id="792867689">
      <w:marLeft w:val="0"/>
      <w:marRight w:val="0"/>
      <w:marTop w:val="0"/>
      <w:marBottom w:val="0"/>
      <w:divBdr>
        <w:top w:val="none" w:sz="0" w:space="0" w:color="auto"/>
        <w:left w:val="none" w:sz="0" w:space="0" w:color="auto"/>
        <w:bottom w:val="none" w:sz="0" w:space="0" w:color="auto"/>
        <w:right w:val="none" w:sz="0" w:space="0" w:color="auto"/>
      </w:divBdr>
    </w:div>
    <w:div w:id="792867690">
      <w:marLeft w:val="0"/>
      <w:marRight w:val="0"/>
      <w:marTop w:val="0"/>
      <w:marBottom w:val="0"/>
      <w:divBdr>
        <w:top w:val="none" w:sz="0" w:space="0" w:color="auto"/>
        <w:left w:val="none" w:sz="0" w:space="0" w:color="auto"/>
        <w:bottom w:val="none" w:sz="0" w:space="0" w:color="auto"/>
        <w:right w:val="none" w:sz="0" w:space="0" w:color="auto"/>
      </w:divBdr>
    </w:div>
    <w:div w:id="792867692">
      <w:marLeft w:val="0"/>
      <w:marRight w:val="0"/>
      <w:marTop w:val="0"/>
      <w:marBottom w:val="0"/>
      <w:divBdr>
        <w:top w:val="none" w:sz="0" w:space="0" w:color="auto"/>
        <w:left w:val="none" w:sz="0" w:space="0" w:color="auto"/>
        <w:bottom w:val="none" w:sz="0" w:space="0" w:color="auto"/>
        <w:right w:val="none" w:sz="0" w:space="0" w:color="auto"/>
      </w:divBdr>
    </w:div>
    <w:div w:id="792867693">
      <w:marLeft w:val="0"/>
      <w:marRight w:val="0"/>
      <w:marTop w:val="0"/>
      <w:marBottom w:val="0"/>
      <w:divBdr>
        <w:top w:val="none" w:sz="0" w:space="0" w:color="auto"/>
        <w:left w:val="none" w:sz="0" w:space="0" w:color="auto"/>
        <w:bottom w:val="none" w:sz="0" w:space="0" w:color="auto"/>
        <w:right w:val="none" w:sz="0" w:space="0" w:color="auto"/>
      </w:divBdr>
    </w:div>
    <w:div w:id="792867694">
      <w:marLeft w:val="0"/>
      <w:marRight w:val="0"/>
      <w:marTop w:val="0"/>
      <w:marBottom w:val="0"/>
      <w:divBdr>
        <w:top w:val="none" w:sz="0" w:space="0" w:color="auto"/>
        <w:left w:val="none" w:sz="0" w:space="0" w:color="auto"/>
        <w:bottom w:val="none" w:sz="0" w:space="0" w:color="auto"/>
        <w:right w:val="none" w:sz="0" w:space="0" w:color="auto"/>
      </w:divBdr>
    </w:div>
    <w:div w:id="792867696">
      <w:marLeft w:val="0"/>
      <w:marRight w:val="0"/>
      <w:marTop w:val="0"/>
      <w:marBottom w:val="0"/>
      <w:divBdr>
        <w:top w:val="none" w:sz="0" w:space="0" w:color="auto"/>
        <w:left w:val="none" w:sz="0" w:space="0" w:color="auto"/>
        <w:bottom w:val="none" w:sz="0" w:space="0" w:color="auto"/>
        <w:right w:val="none" w:sz="0" w:space="0" w:color="auto"/>
      </w:divBdr>
    </w:div>
    <w:div w:id="792867697">
      <w:marLeft w:val="0"/>
      <w:marRight w:val="0"/>
      <w:marTop w:val="0"/>
      <w:marBottom w:val="0"/>
      <w:divBdr>
        <w:top w:val="none" w:sz="0" w:space="0" w:color="auto"/>
        <w:left w:val="none" w:sz="0" w:space="0" w:color="auto"/>
        <w:bottom w:val="none" w:sz="0" w:space="0" w:color="auto"/>
        <w:right w:val="none" w:sz="0" w:space="0" w:color="auto"/>
      </w:divBdr>
    </w:div>
    <w:div w:id="792867698">
      <w:marLeft w:val="0"/>
      <w:marRight w:val="0"/>
      <w:marTop w:val="0"/>
      <w:marBottom w:val="0"/>
      <w:divBdr>
        <w:top w:val="none" w:sz="0" w:space="0" w:color="auto"/>
        <w:left w:val="none" w:sz="0" w:space="0" w:color="auto"/>
        <w:bottom w:val="none" w:sz="0" w:space="0" w:color="auto"/>
        <w:right w:val="none" w:sz="0" w:space="0" w:color="auto"/>
      </w:divBdr>
    </w:div>
    <w:div w:id="792867699">
      <w:marLeft w:val="0"/>
      <w:marRight w:val="0"/>
      <w:marTop w:val="0"/>
      <w:marBottom w:val="0"/>
      <w:divBdr>
        <w:top w:val="none" w:sz="0" w:space="0" w:color="auto"/>
        <w:left w:val="none" w:sz="0" w:space="0" w:color="auto"/>
        <w:bottom w:val="none" w:sz="0" w:space="0" w:color="auto"/>
        <w:right w:val="none" w:sz="0" w:space="0" w:color="auto"/>
      </w:divBdr>
    </w:div>
    <w:div w:id="792867701">
      <w:marLeft w:val="0"/>
      <w:marRight w:val="0"/>
      <w:marTop w:val="0"/>
      <w:marBottom w:val="0"/>
      <w:divBdr>
        <w:top w:val="none" w:sz="0" w:space="0" w:color="auto"/>
        <w:left w:val="none" w:sz="0" w:space="0" w:color="auto"/>
        <w:bottom w:val="none" w:sz="0" w:space="0" w:color="auto"/>
        <w:right w:val="none" w:sz="0" w:space="0" w:color="auto"/>
      </w:divBdr>
    </w:div>
    <w:div w:id="792867703">
      <w:marLeft w:val="0"/>
      <w:marRight w:val="0"/>
      <w:marTop w:val="0"/>
      <w:marBottom w:val="0"/>
      <w:divBdr>
        <w:top w:val="none" w:sz="0" w:space="0" w:color="auto"/>
        <w:left w:val="none" w:sz="0" w:space="0" w:color="auto"/>
        <w:bottom w:val="none" w:sz="0" w:space="0" w:color="auto"/>
        <w:right w:val="none" w:sz="0" w:space="0" w:color="auto"/>
      </w:divBdr>
    </w:div>
    <w:div w:id="792867704">
      <w:marLeft w:val="0"/>
      <w:marRight w:val="0"/>
      <w:marTop w:val="0"/>
      <w:marBottom w:val="0"/>
      <w:divBdr>
        <w:top w:val="none" w:sz="0" w:space="0" w:color="auto"/>
        <w:left w:val="none" w:sz="0" w:space="0" w:color="auto"/>
        <w:bottom w:val="none" w:sz="0" w:space="0" w:color="auto"/>
        <w:right w:val="none" w:sz="0" w:space="0" w:color="auto"/>
      </w:divBdr>
    </w:div>
    <w:div w:id="792867705">
      <w:marLeft w:val="0"/>
      <w:marRight w:val="0"/>
      <w:marTop w:val="0"/>
      <w:marBottom w:val="0"/>
      <w:divBdr>
        <w:top w:val="none" w:sz="0" w:space="0" w:color="auto"/>
        <w:left w:val="none" w:sz="0" w:space="0" w:color="auto"/>
        <w:bottom w:val="none" w:sz="0" w:space="0" w:color="auto"/>
        <w:right w:val="none" w:sz="0" w:space="0" w:color="auto"/>
      </w:divBdr>
    </w:div>
    <w:div w:id="792867706">
      <w:marLeft w:val="0"/>
      <w:marRight w:val="0"/>
      <w:marTop w:val="0"/>
      <w:marBottom w:val="0"/>
      <w:divBdr>
        <w:top w:val="none" w:sz="0" w:space="0" w:color="auto"/>
        <w:left w:val="none" w:sz="0" w:space="0" w:color="auto"/>
        <w:bottom w:val="none" w:sz="0" w:space="0" w:color="auto"/>
        <w:right w:val="none" w:sz="0" w:space="0" w:color="auto"/>
      </w:divBdr>
    </w:div>
    <w:div w:id="792867707">
      <w:marLeft w:val="0"/>
      <w:marRight w:val="0"/>
      <w:marTop w:val="0"/>
      <w:marBottom w:val="0"/>
      <w:divBdr>
        <w:top w:val="none" w:sz="0" w:space="0" w:color="auto"/>
        <w:left w:val="none" w:sz="0" w:space="0" w:color="auto"/>
        <w:bottom w:val="none" w:sz="0" w:space="0" w:color="auto"/>
        <w:right w:val="none" w:sz="0" w:space="0" w:color="auto"/>
      </w:divBdr>
    </w:div>
    <w:div w:id="792867708">
      <w:marLeft w:val="0"/>
      <w:marRight w:val="0"/>
      <w:marTop w:val="0"/>
      <w:marBottom w:val="0"/>
      <w:divBdr>
        <w:top w:val="none" w:sz="0" w:space="0" w:color="auto"/>
        <w:left w:val="none" w:sz="0" w:space="0" w:color="auto"/>
        <w:bottom w:val="none" w:sz="0" w:space="0" w:color="auto"/>
        <w:right w:val="none" w:sz="0" w:space="0" w:color="auto"/>
      </w:divBdr>
    </w:div>
    <w:div w:id="792867709">
      <w:marLeft w:val="0"/>
      <w:marRight w:val="0"/>
      <w:marTop w:val="0"/>
      <w:marBottom w:val="0"/>
      <w:divBdr>
        <w:top w:val="none" w:sz="0" w:space="0" w:color="auto"/>
        <w:left w:val="none" w:sz="0" w:space="0" w:color="auto"/>
        <w:bottom w:val="none" w:sz="0" w:space="0" w:color="auto"/>
        <w:right w:val="none" w:sz="0" w:space="0" w:color="auto"/>
      </w:divBdr>
    </w:div>
    <w:div w:id="792867710">
      <w:marLeft w:val="0"/>
      <w:marRight w:val="0"/>
      <w:marTop w:val="0"/>
      <w:marBottom w:val="0"/>
      <w:divBdr>
        <w:top w:val="none" w:sz="0" w:space="0" w:color="auto"/>
        <w:left w:val="none" w:sz="0" w:space="0" w:color="auto"/>
        <w:bottom w:val="none" w:sz="0" w:space="0" w:color="auto"/>
        <w:right w:val="none" w:sz="0" w:space="0" w:color="auto"/>
      </w:divBdr>
    </w:div>
    <w:div w:id="792867711">
      <w:marLeft w:val="0"/>
      <w:marRight w:val="0"/>
      <w:marTop w:val="0"/>
      <w:marBottom w:val="0"/>
      <w:divBdr>
        <w:top w:val="none" w:sz="0" w:space="0" w:color="auto"/>
        <w:left w:val="none" w:sz="0" w:space="0" w:color="auto"/>
        <w:bottom w:val="none" w:sz="0" w:space="0" w:color="auto"/>
        <w:right w:val="none" w:sz="0" w:space="0" w:color="auto"/>
      </w:divBdr>
    </w:div>
    <w:div w:id="792867712">
      <w:marLeft w:val="0"/>
      <w:marRight w:val="0"/>
      <w:marTop w:val="0"/>
      <w:marBottom w:val="0"/>
      <w:divBdr>
        <w:top w:val="none" w:sz="0" w:space="0" w:color="auto"/>
        <w:left w:val="none" w:sz="0" w:space="0" w:color="auto"/>
        <w:bottom w:val="none" w:sz="0" w:space="0" w:color="auto"/>
        <w:right w:val="none" w:sz="0" w:space="0" w:color="auto"/>
      </w:divBdr>
    </w:div>
    <w:div w:id="792867713">
      <w:marLeft w:val="0"/>
      <w:marRight w:val="0"/>
      <w:marTop w:val="0"/>
      <w:marBottom w:val="0"/>
      <w:divBdr>
        <w:top w:val="none" w:sz="0" w:space="0" w:color="auto"/>
        <w:left w:val="none" w:sz="0" w:space="0" w:color="auto"/>
        <w:bottom w:val="none" w:sz="0" w:space="0" w:color="auto"/>
        <w:right w:val="none" w:sz="0" w:space="0" w:color="auto"/>
      </w:divBdr>
    </w:div>
    <w:div w:id="792867714">
      <w:marLeft w:val="0"/>
      <w:marRight w:val="0"/>
      <w:marTop w:val="0"/>
      <w:marBottom w:val="0"/>
      <w:divBdr>
        <w:top w:val="none" w:sz="0" w:space="0" w:color="auto"/>
        <w:left w:val="none" w:sz="0" w:space="0" w:color="auto"/>
        <w:bottom w:val="none" w:sz="0" w:space="0" w:color="auto"/>
        <w:right w:val="none" w:sz="0" w:space="0" w:color="auto"/>
      </w:divBdr>
    </w:div>
    <w:div w:id="792867715">
      <w:marLeft w:val="0"/>
      <w:marRight w:val="0"/>
      <w:marTop w:val="0"/>
      <w:marBottom w:val="0"/>
      <w:divBdr>
        <w:top w:val="none" w:sz="0" w:space="0" w:color="auto"/>
        <w:left w:val="none" w:sz="0" w:space="0" w:color="auto"/>
        <w:bottom w:val="none" w:sz="0" w:space="0" w:color="auto"/>
        <w:right w:val="none" w:sz="0" w:space="0" w:color="auto"/>
      </w:divBdr>
    </w:div>
    <w:div w:id="792867716">
      <w:marLeft w:val="0"/>
      <w:marRight w:val="0"/>
      <w:marTop w:val="0"/>
      <w:marBottom w:val="0"/>
      <w:divBdr>
        <w:top w:val="none" w:sz="0" w:space="0" w:color="auto"/>
        <w:left w:val="none" w:sz="0" w:space="0" w:color="auto"/>
        <w:bottom w:val="none" w:sz="0" w:space="0" w:color="auto"/>
        <w:right w:val="none" w:sz="0" w:space="0" w:color="auto"/>
      </w:divBdr>
    </w:div>
    <w:div w:id="792867717">
      <w:marLeft w:val="0"/>
      <w:marRight w:val="0"/>
      <w:marTop w:val="0"/>
      <w:marBottom w:val="0"/>
      <w:divBdr>
        <w:top w:val="none" w:sz="0" w:space="0" w:color="auto"/>
        <w:left w:val="none" w:sz="0" w:space="0" w:color="auto"/>
        <w:bottom w:val="none" w:sz="0" w:space="0" w:color="auto"/>
        <w:right w:val="none" w:sz="0" w:space="0" w:color="auto"/>
      </w:divBdr>
    </w:div>
    <w:div w:id="792867718">
      <w:marLeft w:val="0"/>
      <w:marRight w:val="0"/>
      <w:marTop w:val="0"/>
      <w:marBottom w:val="0"/>
      <w:divBdr>
        <w:top w:val="none" w:sz="0" w:space="0" w:color="auto"/>
        <w:left w:val="none" w:sz="0" w:space="0" w:color="auto"/>
        <w:bottom w:val="none" w:sz="0" w:space="0" w:color="auto"/>
        <w:right w:val="none" w:sz="0" w:space="0" w:color="auto"/>
      </w:divBdr>
    </w:div>
    <w:div w:id="792867719">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0"/>
      <w:marBottom w:val="0"/>
      <w:divBdr>
        <w:top w:val="none" w:sz="0" w:space="0" w:color="auto"/>
        <w:left w:val="none" w:sz="0" w:space="0" w:color="auto"/>
        <w:bottom w:val="none" w:sz="0" w:space="0" w:color="auto"/>
        <w:right w:val="none" w:sz="0" w:space="0" w:color="auto"/>
      </w:divBdr>
      <w:divsChild>
        <w:div w:id="792867733">
          <w:marLeft w:val="0"/>
          <w:marRight w:val="0"/>
          <w:marTop w:val="90"/>
          <w:marBottom w:val="0"/>
          <w:divBdr>
            <w:top w:val="none" w:sz="0" w:space="0" w:color="auto"/>
            <w:left w:val="none" w:sz="0" w:space="0" w:color="auto"/>
            <w:bottom w:val="none" w:sz="0" w:space="0" w:color="auto"/>
            <w:right w:val="none" w:sz="0" w:space="0" w:color="auto"/>
          </w:divBdr>
          <w:divsChild>
            <w:div w:id="792867673">
              <w:marLeft w:val="0"/>
              <w:marRight w:val="0"/>
              <w:marTop w:val="0"/>
              <w:marBottom w:val="0"/>
              <w:divBdr>
                <w:top w:val="none" w:sz="0" w:space="0" w:color="auto"/>
                <w:left w:val="none" w:sz="0" w:space="0" w:color="auto"/>
                <w:bottom w:val="none" w:sz="0" w:space="0" w:color="auto"/>
                <w:right w:val="none" w:sz="0" w:space="0" w:color="auto"/>
              </w:divBdr>
              <w:divsChild>
                <w:div w:id="792867695">
                  <w:marLeft w:val="0"/>
                  <w:marRight w:val="0"/>
                  <w:marTop w:val="0"/>
                  <w:marBottom w:val="0"/>
                  <w:divBdr>
                    <w:top w:val="none" w:sz="0" w:space="0" w:color="auto"/>
                    <w:left w:val="none" w:sz="0" w:space="0" w:color="auto"/>
                    <w:bottom w:val="none" w:sz="0" w:space="0" w:color="auto"/>
                    <w:right w:val="none" w:sz="0" w:space="0" w:color="auto"/>
                  </w:divBdr>
                  <w:divsChild>
                    <w:div w:id="792867682">
                      <w:marLeft w:val="0"/>
                      <w:marRight w:val="0"/>
                      <w:marTop w:val="0"/>
                      <w:marBottom w:val="0"/>
                      <w:divBdr>
                        <w:top w:val="none" w:sz="0" w:space="0" w:color="auto"/>
                        <w:left w:val="none" w:sz="0" w:space="0" w:color="auto"/>
                        <w:bottom w:val="none" w:sz="0" w:space="0" w:color="auto"/>
                        <w:right w:val="none" w:sz="0" w:space="0" w:color="auto"/>
                      </w:divBdr>
                      <w:divsChild>
                        <w:div w:id="792867702">
                          <w:marLeft w:val="0"/>
                          <w:marRight w:val="0"/>
                          <w:marTop w:val="0"/>
                          <w:marBottom w:val="390"/>
                          <w:divBdr>
                            <w:top w:val="none" w:sz="0" w:space="0" w:color="auto"/>
                            <w:left w:val="none" w:sz="0" w:space="0" w:color="auto"/>
                            <w:bottom w:val="none" w:sz="0" w:space="0" w:color="auto"/>
                            <w:right w:val="none" w:sz="0" w:space="0" w:color="auto"/>
                          </w:divBdr>
                          <w:divsChild>
                            <w:div w:id="792867700">
                              <w:marLeft w:val="0"/>
                              <w:marRight w:val="0"/>
                              <w:marTop w:val="0"/>
                              <w:marBottom w:val="0"/>
                              <w:divBdr>
                                <w:top w:val="none" w:sz="0" w:space="0" w:color="auto"/>
                                <w:left w:val="none" w:sz="0" w:space="0" w:color="auto"/>
                                <w:bottom w:val="none" w:sz="0" w:space="0" w:color="auto"/>
                                <w:right w:val="none" w:sz="0" w:space="0" w:color="auto"/>
                              </w:divBdr>
                              <w:divsChild>
                                <w:div w:id="7928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867721">
      <w:marLeft w:val="0"/>
      <w:marRight w:val="0"/>
      <w:marTop w:val="0"/>
      <w:marBottom w:val="0"/>
      <w:divBdr>
        <w:top w:val="none" w:sz="0" w:space="0" w:color="auto"/>
        <w:left w:val="none" w:sz="0" w:space="0" w:color="auto"/>
        <w:bottom w:val="none" w:sz="0" w:space="0" w:color="auto"/>
        <w:right w:val="none" w:sz="0" w:space="0" w:color="auto"/>
      </w:divBdr>
    </w:div>
    <w:div w:id="792867722">
      <w:marLeft w:val="0"/>
      <w:marRight w:val="0"/>
      <w:marTop w:val="0"/>
      <w:marBottom w:val="0"/>
      <w:divBdr>
        <w:top w:val="none" w:sz="0" w:space="0" w:color="auto"/>
        <w:left w:val="none" w:sz="0" w:space="0" w:color="auto"/>
        <w:bottom w:val="none" w:sz="0" w:space="0" w:color="auto"/>
        <w:right w:val="none" w:sz="0" w:space="0" w:color="auto"/>
      </w:divBdr>
    </w:div>
    <w:div w:id="792867723">
      <w:marLeft w:val="0"/>
      <w:marRight w:val="0"/>
      <w:marTop w:val="0"/>
      <w:marBottom w:val="0"/>
      <w:divBdr>
        <w:top w:val="none" w:sz="0" w:space="0" w:color="auto"/>
        <w:left w:val="none" w:sz="0" w:space="0" w:color="auto"/>
        <w:bottom w:val="none" w:sz="0" w:space="0" w:color="auto"/>
        <w:right w:val="none" w:sz="0" w:space="0" w:color="auto"/>
      </w:divBdr>
    </w:div>
    <w:div w:id="792867724">
      <w:marLeft w:val="0"/>
      <w:marRight w:val="0"/>
      <w:marTop w:val="0"/>
      <w:marBottom w:val="0"/>
      <w:divBdr>
        <w:top w:val="none" w:sz="0" w:space="0" w:color="auto"/>
        <w:left w:val="none" w:sz="0" w:space="0" w:color="auto"/>
        <w:bottom w:val="none" w:sz="0" w:space="0" w:color="auto"/>
        <w:right w:val="none" w:sz="0" w:space="0" w:color="auto"/>
      </w:divBdr>
    </w:div>
    <w:div w:id="792867725">
      <w:marLeft w:val="0"/>
      <w:marRight w:val="0"/>
      <w:marTop w:val="0"/>
      <w:marBottom w:val="0"/>
      <w:divBdr>
        <w:top w:val="none" w:sz="0" w:space="0" w:color="auto"/>
        <w:left w:val="none" w:sz="0" w:space="0" w:color="auto"/>
        <w:bottom w:val="none" w:sz="0" w:space="0" w:color="auto"/>
        <w:right w:val="none" w:sz="0" w:space="0" w:color="auto"/>
      </w:divBdr>
    </w:div>
    <w:div w:id="792867726">
      <w:marLeft w:val="0"/>
      <w:marRight w:val="0"/>
      <w:marTop w:val="0"/>
      <w:marBottom w:val="0"/>
      <w:divBdr>
        <w:top w:val="none" w:sz="0" w:space="0" w:color="auto"/>
        <w:left w:val="none" w:sz="0" w:space="0" w:color="auto"/>
        <w:bottom w:val="none" w:sz="0" w:space="0" w:color="auto"/>
        <w:right w:val="none" w:sz="0" w:space="0" w:color="auto"/>
      </w:divBdr>
    </w:div>
    <w:div w:id="792867727">
      <w:marLeft w:val="0"/>
      <w:marRight w:val="0"/>
      <w:marTop w:val="0"/>
      <w:marBottom w:val="0"/>
      <w:divBdr>
        <w:top w:val="none" w:sz="0" w:space="0" w:color="auto"/>
        <w:left w:val="none" w:sz="0" w:space="0" w:color="auto"/>
        <w:bottom w:val="none" w:sz="0" w:space="0" w:color="auto"/>
        <w:right w:val="none" w:sz="0" w:space="0" w:color="auto"/>
      </w:divBdr>
    </w:div>
    <w:div w:id="792867728">
      <w:marLeft w:val="0"/>
      <w:marRight w:val="0"/>
      <w:marTop w:val="0"/>
      <w:marBottom w:val="0"/>
      <w:divBdr>
        <w:top w:val="none" w:sz="0" w:space="0" w:color="auto"/>
        <w:left w:val="none" w:sz="0" w:space="0" w:color="auto"/>
        <w:bottom w:val="none" w:sz="0" w:space="0" w:color="auto"/>
        <w:right w:val="none" w:sz="0" w:space="0" w:color="auto"/>
      </w:divBdr>
    </w:div>
    <w:div w:id="792867729">
      <w:marLeft w:val="0"/>
      <w:marRight w:val="0"/>
      <w:marTop w:val="0"/>
      <w:marBottom w:val="0"/>
      <w:divBdr>
        <w:top w:val="none" w:sz="0" w:space="0" w:color="auto"/>
        <w:left w:val="none" w:sz="0" w:space="0" w:color="auto"/>
        <w:bottom w:val="none" w:sz="0" w:space="0" w:color="auto"/>
        <w:right w:val="none" w:sz="0" w:space="0" w:color="auto"/>
      </w:divBdr>
    </w:div>
    <w:div w:id="792867730">
      <w:marLeft w:val="0"/>
      <w:marRight w:val="0"/>
      <w:marTop w:val="0"/>
      <w:marBottom w:val="0"/>
      <w:divBdr>
        <w:top w:val="none" w:sz="0" w:space="0" w:color="auto"/>
        <w:left w:val="none" w:sz="0" w:space="0" w:color="auto"/>
        <w:bottom w:val="none" w:sz="0" w:space="0" w:color="auto"/>
        <w:right w:val="none" w:sz="0" w:space="0" w:color="auto"/>
      </w:divBdr>
    </w:div>
    <w:div w:id="792867731">
      <w:marLeft w:val="0"/>
      <w:marRight w:val="0"/>
      <w:marTop w:val="0"/>
      <w:marBottom w:val="0"/>
      <w:divBdr>
        <w:top w:val="none" w:sz="0" w:space="0" w:color="auto"/>
        <w:left w:val="none" w:sz="0" w:space="0" w:color="auto"/>
        <w:bottom w:val="none" w:sz="0" w:space="0" w:color="auto"/>
        <w:right w:val="none" w:sz="0" w:space="0" w:color="auto"/>
      </w:divBdr>
    </w:div>
    <w:div w:id="792867732">
      <w:marLeft w:val="0"/>
      <w:marRight w:val="0"/>
      <w:marTop w:val="0"/>
      <w:marBottom w:val="0"/>
      <w:divBdr>
        <w:top w:val="none" w:sz="0" w:space="0" w:color="auto"/>
        <w:left w:val="none" w:sz="0" w:space="0" w:color="auto"/>
        <w:bottom w:val="none" w:sz="0" w:space="0" w:color="auto"/>
        <w:right w:val="none" w:sz="0" w:space="0" w:color="auto"/>
      </w:divBdr>
    </w:div>
    <w:div w:id="792867734">
      <w:marLeft w:val="0"/>
      <w:marRight w:val="0"/>
      <w:marTop w:val="0"/>
      <w:marBottom w:val="0"/>
      <w:divBdr>
        <w:top w:val="none" w:sz="0" w:space="0" w:color="auto"/>
        <w:left w:val="none" w:sz="0" w:space="0" w:color="auto"/>
        <w:bottom w:val="none" w:sz="0" w:space="0" w:color="auto"/>
        <w:right w:val="none" w:sz="0" w:space="0" w:color="auto"/>
      </w:divBdr>
    </w:div>
    <w:div w:id="792867735">
      <w:marLeft w:val="0"/>
      <w:marRight w:val="0"/>
      <w:marTop w:val="0"/>
      <w:marBottom w:val="0"/>
      <w:divBdr>
        <w:top w:val="none" w:sz="0" w:space="0" w:color="auto"/>
        <w:left w:val="none" w:sz="0" w:space="0" w:color="auto"/>
        <w:bottom w:val="none" w:sz="0" w:space="0" w:color="auto"/>
        <w:right w:val="none" w:sz="0" w:space="0" w:color="auto"/>
      </w:divBdr>
    </w:div>
    <w:div w:id="792867736">
      <w:marLeft w:val="0"/>
      <w:marRight w:val="0"/>
      <w:marTop w:val="0"/>
      <w:marBottom w:val="0"/>
      <w:divBdr>
        <w:top w:val="none" w:sz="0" w:space="0" w:color="auto"/>
        <w:left w:val="none" w:sz="0" w:space="0" w:color="auto"/>
        <w:bottom w:val="none" w:sz="0" w:space="0" w:color="auto"/>
        <w:right w:val="none" w:sz="0" w:space="0" w:color="auto"/>
      </w:divBdr>
    </w:div>
    <w:div w:id="792867737">
      <w:marLeft w:val="0"/>
      <w:marRight w:val="0"/>
      <w:marTop w:val="0"/>
      <w:marBottom w:val="0"/>
      <w:divBdr>
        <w:top w:val="none" w:sz="0" w:space="0" w:color="auto"/>
        <w:left w:val="none" w:sz="0" w:space="0" w:color="auto"/>
        <w:bottom w:val="none" w:sz="0" w:space="0" w:color="auto"/>
        <w:right w:val="none" w:sz="0" w:space="0" w:color="auto"/>
      </w:divBdr>
    </w:div>
    <w:div w:id="7928677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DD6F6-0964-4DFF-BFF5-3E89FBF5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6824</Words>
  <Characters>38903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ПРАВИЛА                                                          БЛАГОУСТРОЙСТВА ТЕРРИТОРИИ                                       УСТЬ-ДОНЕЦКОГО ГОРОДСКОГО ПОСЕЛЕНИЯ</vt:lpstr>
    </vt:vector>
  </TitlesOfParts>
  <Company>Krokoz™</Company>
  <LinksUpToDate>false</LinksUpToDate>
  <CharactersWithSpaces>45636</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БЛАГОУСТРОЙСТВА ТЕРРИТОРИИ                                       УСТЬ-ДОНЕЦКОГО ГОРОДСКОГО ПОСЕЛЕНИЯ</dc:title>
  <dc:creator>р.п. Усть-Донецкий</dc:creator>
  <cp:lastModifiedBy>user</cp:lastModifiedBy>
  <cp:revision>2</cp:revision>
  <cp:lastPrinted>2021-12-06T13:26:00Z</cp:lastPrinted>
  <dcterms:created xsi:type="dcterms:W3CDTF">2026-05-06T07:07:00Z</dcterms:created>
  <dcterms:modified xsi:type="dcterms:W3CDTF">2026-05-06T07:07:00Z</dcterms:modified>
</cp:coreProperties>
</file>